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CE769" w14:textId="77777777" w:rsidR="006A3C24" w:rsidRDefault="006A3C24" w:rsidP="006A3C24">
      <w:pPr>
        <w:pStyle w:val="Heading1"/>
      </w:pPr>
      <w:r w:rsidRPr="006A3C24">
        <w:t xml:space="preserve">ABC Analysis Record </w:t>
      </w:r>
    </w:p>
    <w:p w14:paraId="2245D8D2" w14:textId="7513652A" w:rsidR="006A3C24" w:rsidRPr="006A3C24" w:rsidRDefault="006A3C24" w:rsidP="006A3C24">
      <w:pPr>
        <w:rPr>
          <w:b/>
        </w:rPr>
      </w:pPr>
      <w:r w:rsidRPr="006A3C24">
        <w:rPr>
          <w:i/>
        </w:rPr>
        <w:t>(A=Antecedent   B=Behaviour observed   C=Consequence)</w:t>
      </w:r>
      <w:r w:rsidRPr="006A3C24">
        <w:rPr>
          <w:b/>
        </w:rPr>
        <w:t xml:space="preserve">  </w:t>
      </w:r>
    </w:p>
    <w:p w14:paraId="6C9BB299" w14:textId="77777777" w:rsidR="006A3C24" w:rsidRPr="006A3C24" w:rsidRDefault="006A3C24" w:rsidP="006A3C24">
      <w:pPr>
        <w:rPr>
          <w:bCs/>
        </w:rPr>
      </w:pPr>
      <w:r w:rsidRPr="006A3C24">
        <w:rPr>
          <w:bCs/>
        </w:rPr>
        <w:t xml:space="preserve">The purpose of this record is to help adults to think about why the behaviour is occurring, what is it telling </w:t>
      </w:r>
      <w:proofErr w:type="spellStart"/>
      <w:r w:rsidRPr="006A3C24">
        <w:rPr>
          <w:bCs/>
        </w:rPr>
        <w:t>su</w:t>
      </w:r>
      <w:proofErr w:type="spellEnd"/>
      <w:r w:rsidRPr="006A3C24">
        <w:rPr>
          <w:bCs/>
        </w:rPr>
        <w:t xml:space="preserve"> about the pupil’s barriers and can we do anything differently to support the pupil?</w:t>
      </w:r>
    </w:p>
    <w:p w14:paraId="59DD6F2A" w14:textId="77777777" w:rsidR="006A3C24" w:rsidRPr="006A3C24" w:rsidRDefault="006A3C24" w:rsidP="006A3C24">
      <w:pPr>
        <w:pStyle w:val="Heading2"/>
      </w:pPr>
      <w:r w:rsidRPr="006A3C24">
        <w:t>To think about</w:t>
      </w:r>
    </w:p>
    <w:p w14:paraId="1EFE7F98" w14:textId="77777777" w:rsidR="006A3C24" w:rsidRPr="006A3C24" w:rsidRDefault="006A3C24" w:rsidP="006A3C24">
      <w:pPr>
        <w:rPr>
          <w:bCs/>
        </w:rPr>
      </w:pPr>
      <w:r w:rsidRPr="006A3C24">
        <w:rPr>
          <w:bCs/>
        </w:rPr>
        <w:t>Behaviour is communication. Consider what the young person is showing us or ‘telling’ us?</w:t>
      </w:r>
    </w:p>
    <w:p w14:paraId="24719BD3" w14:textId="77777777" w:rsidR="006A3C24" w:rsidRPr="006A3C24" w:rsidRDefault="006A3C24" w:rsidP="006A3C24">
      <w:r w:rsidRPr="006A3C24">
        <w:rPr>
          <w:bCs/>
        </w:rPr>
        <w:t>Functions of behaviour: i</w:t>
      </w:r>
      <w:r w:rsidRPr="006A3C24">
        <w:t xml:space="preserve">t is helpful to find out what the person is getting from the behaviour – what’s the ‘function’ of the behaviour that is observed. Common functions include: </w:t>
      </w:r>
    </w:p>
    <w:p w14:paraId="3573AA92" w14:textId="77777777" w:rsidR="006A3C24" w:rsidRPr="006A3C24" w:rsidRDefault="006A3C24" w:rsidP="006A3C24">
      <w:pPr>
        <w:numPr>
          <w:ilvl w:val="0"/>
          <w:numId w:val="31"/>
        </w:numPr>
      </w:pPr>
      <w:r w:rsidRPr="006A3C24">
        <w:t>To get or maintain social connection or interaction.</w:t>
      </w:r>
    </w:p>
    <w:p w14:paraId="3163705E" w14:textId="77777777" w:rsidR="006A3C24" w:rsidRPr="006A3C24" w:rsidRDefault="006A3C24" w:rsidP="006A3C24">
      <w:pPr>
        <w:numPr>
          <w:ilvl w:val="0"/>
          <w:numId w:val="31"/>
        </w:numPr>
      </w:pPr>
      <w:r w:rsidRPr="006A3C24">
        <w:t>To avoid social connection or interaction.</w:t>
      </w:r>
    </w:p>
    <w:p w14:paraId="4EDA8B02" w14:textId="77777777" w:rsidR="006A3C24" w:rsidRPr="006A3C24" w:rsidRDefault="006A3C24" w:rsidP="006A3C24">
      <w:pPr>
        <w:numPr>
          <w:ilvl w:val="0"/>
          <w:numId w:val="31"/>
        </w:numPr>
      </w:pPr>
      <w:r w:rsidRPr="006A3C24">
        <w:t>To reduce demands (this could be cognitive, social or other communication avoidance.)</w:t>
      </w:r>
    </w:p>
    <w:p w14:paraId="3113A2CB" w14:textId="77777777" w:rsidR="006A3C24" w:rsidRPr="006A3C24" w:rsidRDefault="006A3C24" w:rsidP="006A3C24">
      <w:pPr>
        <w:numPr>
          <w:ilvl w:val="0"/>
          <w:numId w:val="31"/>
        </w:numPr>
      </w:pPr>
      <w:r w:rsidRPr="006A3C24">
        <w:t>Sensory driven, this can often come across as impulsive.</w:t>
      </w:r>
    </w:p>
    <w:p w14:paraId="59592222" w14:textId="77777777" w:rsidR="006A3C24" w:rsidRPr="006A3C24" w:rsidRDefault="006A3C24" w:rsidP="006A3C24">
      <w:pPr>
        <w:numPr>
          <w:ilvl w:val="0"/>
          <w:numId w:val="31"/>
        </w:numPr>
      </w:pPr>
      <w:r w:rsidRPr="006A3C24">
        <w:t>To express pain or emotion (such as fear/ anxiety).</w:t>
      </w:r>
    </w:p>
    <w:p w14:paraId="4B7F4AC4" w14:textId="77777777" w:rsidR="006A3C24" w:rsidRPr="006A3C24" w:rsidRDefault="006A3C24" w:rsidP="006A3C24"/>
    <w:p w14:paraId="44BA9693" w14:textId="6D6427ED" w:rsidR="006A3C24" w:rsidRPr="006A3C24" w:rsidRDefault="006A3C24" w:rsidP="006A3C24">
      <w:r w:rsidRPr="006A3C24">
        <w:t xml:space="preserve">Considering what lays behind the observed behaviours enables us to put in place proactive strategies to support the pupil and hopefully reduce occurrences. 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Blank Behaviour Record Table"/>
      </w:tblPr>
      <w:tblGrid>
        <w:gridCol w:w="1778"/>
        <w:gridCol w:w="1403"/>
        <w:gridCol w:w="3789"/>
        <w:gridCol w:w="3624"/>
        <w:gridCol w:w="4532"/>
      </w:tblGrid>
      <w:tr w:rsidR="006A3C24" w:rsidRPr="006A3C24" w14:paraId="3AACC39D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  <w:vAlign w:val="top"/>
          </w:tcPr>
          <w:p w14:paraId="407C65A0" w14:textId="740AA647" w:rsidR="006A3C24" w:rsidRPr="006A3C24" w:rsidRDefault="006A3C24" w:rsidP="006A3C24">
            <w:pPr>
              <w:rPr>
                <w:b/>
              </w:rPr>
            </w:pPr>
            <w:r w:rsidRPr="006A3C24">
              <w:rPr>
                <w:b/>
              </w:rPr>
              <w:lastRenderedPageBreak/>
              <w:t>Pupil Name:</w:t>
            </w:r>
            <w:r w:rsidRPr="006A3C24">
              <w:rPr>
                <w:b/>
              </w:rPr>
              <w:tab/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  <w:vAlign w:val="top"/>
          </w:tcPr>
          <w:p w14:paraId="7F537EF7" w14:textId="4B0152FE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3C24">
              <w:rPr>
                <w:b/>
              </w:rPr>
              <w:t>Year</w:t>
            </w:r>
            <w:r>
              <w:rPr>
                <w:b/>
              </w:rPr>
              <w:t>:</w:t>
            </w:r>
          </w:p>
        </w:tc>
        <w:tc>
          <w:tcPr>
            <w:tcW w:w="11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</w:tcPr>
          <w:p w14:paraId="4DCB5445" w14:textId="77777777" w:rsid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A3C24">
              <w:rPr>
                <w:b/>
              </w:rPr>
              <w:t xml:space="preserve">Current Context? </w:t>
            </w:r>
            <w:r w:rsidRPr="006A3C24">
              <w:t>(E.g. Attendance, CLA, Early Help Plan, family bereavement)</w:t>
            </w:r>
          </w:p>
          <w:p w14:paraId="36717BF2" w14:textId="2A7D563F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3C24" w:rsidRPr="006A3C24" w14:paraId="4CAA071C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  <w:vAlign w:val="top"/>
            <w:hideMark/>
          </w:tcPr>
          <w:p w14:paraId="452F70C6" w14:textId="77777777" w:rsidR="006A3C24" w:rsidRPr="006A3C24" w:rsidRDefault="006A3C24" w:rsidP="006A3C24">
            <w:pPr>
              <w:spacing w:line="278" w:lineRule="auto"/>
              <w:rPr>
                <w:b/>
              </w:rPr>
            </w:pPr>
            <w:r w:rsidRPr="006A3C24">
              <w:rPr>
                <w:b/>
              </w:rPr>
              <w:t>Date &amp; Time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  <w:vAlign w:val="top"/>
            <w:hideMark/>
          </w:tcPr>
          <w:p w14:paraId="480640EF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3C24">
              <w:rPr>
                <w:b/>
              </w:rPr>
              <w:t xml:space="preserve">Staff name 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  <w:hideMark/>
          </w:tcPr>
          <w:p w14:paraId="32F5E4F8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3C24">
              <w:rPr>
                <w:b/>
              </w:rPr>
              <w:t xml:space="preserve">Antecedent </w:t>
            </w:r>
          </w:p>
          <w:p w14:paraId="1E5DD743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A3C24">
              <w:rPr>
                <w:sz w:val="20"/>
                <w:szCs w:val="20"/>
              </w:rPr>
              <w:t>(What happened just before? Contributing factors? Who/what/where?)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  <w:hideMark/>
          </w:tcPr>
          <w:p w14:paraId="1117DEAA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3C24">
              <w:rPr>
                <w:b/>
              </w:rPr>
              <w:t>Behaviour</w:t>
            </w:r>
          </w:p>
          <w:p w14:paraId="5BC5D182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A3C24">
              <w:rPr>
                <w:sz w:val="20"/>
                <w:szCs w:val="20"/>
              </w:rPr>
              <w:t>(Observed behaviours. Reflect on what might be the function of the behaviour – see below.)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  <w:hideMark/>
          </w:tcPr>
          <w:p w14:paraId="4F035971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3C24">
              <w:rPr>
                <w:b/>
              </w:rPr>
              <w:t xml:space="preserve">Consequence </w:t>
            </w:r>
          </w:p>
          <w:p w14:paraId="4E8B2F7F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A3C24">
              <w:rPr>
                <w:sz w:val="20"/>
                <w:szCs w:val="20"/>
              </w:rPr>
              <w:t xml:space="preserve">(What happened afterwards?) </w:t>
            </w:r>
          </w:p>
        </w:tc>
      </w:tr>
      <w:tr w:rsidR="006A3C24" w:rsidRPr="006A3C24" w14:paraId="5894ADCB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8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D14258D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  <w:p w14:paraId="68F17C18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33297D0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6F6BA0B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24BE34F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45C00BB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58D04848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045533A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  <w:p w14:paraId="7E968639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FA834B6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2FB2A06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887DE0E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F5E8991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6932B4C8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96A0C8A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  <w:p w14:paraId="54700098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7D3A7B9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DD6629D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491E4EB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C07FAF0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24AD63C5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3F322CB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  <w:p w14:paraId="118A9ADE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D63F751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F138889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B69CCC2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4E0F1E9" w14:textId="77777777" w:rsidR="006A3C24" w:rsidRPr="006A3C24" w:rsidRDefault="006A3C24" w:rsidP="006A3C24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543A0C1D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3292480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  <w:p w14:paraId="2C69FEF8" w14:textId="77777777" w:rsidR="006A3C24" w:rsidRPr="006A3C24" w:rsidRDefault="006A3C24" w:rsidP="006A3C24">
            <w:pPr>
              <w:spacing w:line="278" w:lineRule="auto"/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96739F8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827E30C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D3DF1E3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C7589F3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47008B57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215614C" w14:textId="77777777" w:rsidR="006A3C24" w:rsidRPr="006A3C24" w:rsidRDefault="006A3C24" w:rsidP="006A3C24">
            <w:pPr>
              <w:spacing w:line="278" w:lineRule="auto"/>
              <w:jc w:val="left"/>
              <w:rPr>
                <w:b/>
              </w:rPr>
            </w:pPr>
          </w:p>
          <w:p w14:paraId="494278F3" w14:textId="77777777" w:rsidR="006A3C24" w:rsidRPr="006A3C24" w:rsidRDefault="006A3C24" w:rsidP="006A3C24">
            <w:pPr>
              <w:spacing w:line="278" w:lineRule="auto"/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626E20A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CBA525A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2F633CB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A2DB834" w14:textId="77777777" w:rsidR="006A3C24" w:rsidRPr="006A3C24" w:rsidRDefault="006A3C24" w:rsidP="006A3C24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3308F91B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B8F3765" w14:textId="77777777" w:rsidR="006A3C24" w:rsidRDefault="006A3C24" w:rsidP="006A3C24">
            <w:pPr>
              <w:rPr>
                <w:b/>
              </w:rPr>
            </w:pPr>
          </w:p>
          <w:p w14:paraId="5AA0F732" w14:textId="77777777" w:rsidR="006A3C24" w:rsidRPr="006A3C24" w:rsidRDefault="006A3C24" w:rsidP="006A3C24">
            <w:pPr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C381566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E99DAE6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F6F7250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18128D9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3B56B80E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F76DF7C" w14:textId="77777777" w:rsidR="006A3C24" w:rsidRDefault="006A3C24" w:rsidP="006A3C24">
            <w:pPr>
              <w:rPr>
                <w:b/>
              </w:rPr>
            </w:pPr>
          </w:p>
          <w:p w14:paraId="13B6453F" w14:textId="77777777" w:rsidR="006A3C24" w:rsidRPr="006A3C24" w:rsidRDefault="006A3C24" w:rsidP="006A3C24">
            <w:pPr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28B2FF8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0BC0BC5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91C53C5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EC65FD2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2EA8C505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248A3CC" w14:textId="77777777" w:rsidR="006A3C24" w:rsidRDefault="006A3C24" w:rsidP="006A3C24">
            <w:pPr>
              <w:rPr>
                <w:b/>
              </w:rPr>
            </w:pPr>
          </w:p>
          <w:p w14:paraId="7F2A6C89" w14:textId="77777777" w:rsidR="006A3C24" w:rsidRPr="006A3C24" w:rsidRDefault="006A3C24" w:rsidP="006A3C24">
            <w:pPr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992C1F4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E275C9F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7191555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85421FD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A3C24" w:rsidRPr="006A3C24" w14:paraId="18F6157D" w14:textId="77777777" w:rsidTr="006A3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1E1A66D" w14:textId="77777777" w:rsidR="006A3C24" w:rsidRDefault="006A3C24" w:rsidP="006A3C24">
            <w:pPr>
              <w:rPr>
                <w:b/>
              </w:rPr>
            </w:pPr>
          </w:p>
          <w:p w14:paraId="0588D47B" w14:textId="77777777" w:rsidR="006A3C24" w:rsidRDefault="006A3C24" w:rsidP="006A3C24">
            <w:pPr>
              <w:rPr>
                <w:b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D4C1945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B725AD0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D12A306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F04DF45" w14:textId="77777777" w:rsidR="006A3C24" w:rsidRPr="006A3C24" w:rsidRDefault="006A3C24" w:rsidP="006A3C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4373773F" w14:textId="64A763C2" w:rsidR="00BA6447" w:rsidRPr="003954A4" w:rsidRDefault="00BA6447" w:rsidP="006A3C24"/>
    <w:sectPr w:rsidR="00BA6447" w:rsidRPr="003954A4" w:rsidSect="006A3C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851" w:bottom="85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83C3F" w14:textId="77777777" w:rsidR="00227BE5" w:rsidRPr="00C6783D" w:rsidRDefault="00227BE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E77B28A" w14:textId="77777777" w:rsidR="00227BE5" w:rsidRPr="00C6783D" w:rsidRDefault="00227BE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F9A8E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75D3BDA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r w:rsidR="007A7F6F">
          <w:fldChar w:fldCharType="begin"/>
        </w:r>
        <w:r w:rsidR="007A7F6F">
          <w:instrText xml:space="preserve"> NUMPAGES   \* MERGEFORMAT </w:instrText>
        </w:r>
        <w:r w:rsidR="007A7F6F">
          <w:fldChar w:fldCharType="separate"/>
        </w:r>
        <w:r w:rsidR="007A7F6F" w:rsidRPr="00C6783D">
          <w:t>8</w:t>
        </w:r>
        <w:r w:rsidR="007A7F6F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8BE4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822A" w14:textId="77777777" w:rsidR="00227BE5" w:rsidRPr="00C6783D" w:rsidRDefault="00227BE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1DFBD591" w14:textId="77777777" w:rsidR="00227BE5" w:rsidRPr="00C6783D" w:rsidRDefault="00227BE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33B8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98F6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41753AF" wp14:editId="1DF2399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5D4F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1753AF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57B5D4F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0982799" wp14:editId="18341F4E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2A1BD98" wp14:editId="31F323EC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164FDD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DF6F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C4078"/>
    <w:multiLevelType w:val="hybridMultilevel"/>
    <w:tmpl w:val="FE06F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  <w:num w:numId="31" w16cid:durableId="1607811082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24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27BE5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37676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3C24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C6161"/>
  <w15:chartTrackingRefBased/>
  <w15:docId w15:val="{CC4170A0-0685-4257-B962-963E4201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043D79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8</TotalTime>
  <Pages>3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2025-10-25T15:36:00Z</dcterms:created>
  <dcterms:modified xsi:type="dcterms:W3CDTF">2025-10-25T15:44:00Z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