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page" w:tblpX="2026" w:tblpY="450"/>
        <w:tblW w:w="0" w:type="auto"/>
        <w:tblLook w:val="04A0" w:firstRow="1" w:lastRow="0" w:firstColumn="1" w:lastColumn="0" w:noHBand="0" w:noVBand="1"/>
      </w:tblPr>
      <w:tblGrid>
        <w:gridCol w:w="13656"/>
      </w:tblGrid>
      <w:tr w:rsidR="004D363B" w:rsidRPr="00C6783D" w14:paraId="78BA1DBA" w14:textId="77777777" w:rsidTr="004D363B">
        <w:trPr>
          <w:trHeight w:val="6929"/>
        </w:trPr>
        <w:tc>
          <w:tcPr>
            <w:tcW w:w="13656" w:type="dxa"/>
          </w:tcPr>
          <w:p w14:paraId="01D237FA" w14:textId="77777777" w:rsidR="004D363B" w:rsidRPr="00C6783D" w:rsidRDefault="004D363B" w:rsidP="004D363B">
            <w:pPr>
              <w:keepNext/>
            </w:pPr>
            <w:sdt>
              <w:sdtPr>
                <w:rPr>
                  <w:noProof/>
                </w:rPr>
                <w:id w:val="-430283569"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5B714197" wp14:editId="7E929C6E">
                      <wp:extent cx="8096250" cy="4981575"/>
                      <wp:effectExtent l="0" t="0" r="0" b="9525"/>
                      <wp:docPr id="7" name="Picture 1" descr="A close-up of a chart&#10;&#10;AI-generated content may be incorrect.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1" descr="A close-up of a chart&#10;&#10;AI-generated content may be incorrect."/>
                              <pic:cNvPicPr/>
                            </pic:nvPicPr>
                            <pic:blipFill rotWithShape="1">
                              <a:blip r:embed="rId11"/>
                              <a:srcRect t="1640" r="3484" b="45417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96250" cy="49815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4298C5A1" w14:textId="467812BE" w:rsidR="00BA6447" w:rsidRPr="003954A4" w:rsidRDefault="004D363B" w:rsidP="004D363B">
      <w:pPr>
        <w:pStyle w:val="Heading1"/>
      </w:pPr>
      <w:r w:rsidRPr="004D363B">
        <w:t>Personalised alphabetic Word Mat</w:t>
      </w:r>
    </w:p>
    <w:sectPr w:rsidR="00BA6447" w:rsidRPr="003954A4" w:rsidSect="00ED16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A596F" w14:textId="77777777" w:rsidR="002C6D4A" w:rsidRPr="00C6783D" w:rsidRDefault="002C6D4A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237060E5" w14:textId="77777777" w:rsidR="002C6D4A" w:rsidRPr="00C6783D" w:rsidRDefault="002C6D4A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2FBC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4837A87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A8AB7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1C938" w14:textId="77777777" w:rsidR="002C6D4A" w:rsidRPr="00C6783D" w:rsidRDefault="002C6D4A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75646F04" w14:textId="77777777" w:rsidR="002C6D4A" w:rsidRPr="00C6783D" w:rsidRDefault="002C6D4A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B37BE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E5E9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25CCD3D" wp14:editId="1D3A7667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AE08C0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5CCD3D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7AAE08C0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66DD0DB4" wp14:editId="4963ACC0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E70CFB" wp14:editId="2DE9BABF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84767A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07E7F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3B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C6D4A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363B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0AC8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A814D"/>
  <w15:chartTrackingRefBased/>
  <w15:docId w15:val="{88014909-B22D-412F-A9C1-E2260A87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D363B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2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2025-10-27T14:47:00Z</dcterms:created>
  <dcterms:modified xsi:type="dcterms:W3CDTF">2025-10-27T14:49:00Z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