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46"/>
        <w:tblW w:w="0" w:type="auto"/>
        <w:tblBorders>
          <w:top w:val="single" w:sz="18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37"/>
        <w:gridCol w:w="1701"/>
        <w:gridCol w:w="3827"/>
        <w:gridCol w:w="2134"/>
        <w:gridCol w:w="1843"/>
        <w:gridCol w:w="1976"/>
        <w:gridCol w:w="2268"/>
      </w:tblGrid>
      <w:tr w:rsidR="00266536" w14:paraId="2F6B5619" w14:textId="77777777" w:rsidTr="009B01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 w:val="restart"/>
            <w:shd w:val="clear" w:color="auto" w:fill="CCCCFF" w:themeFill="background2" w:themeFillTint="33"/>
          </w:tcPr>
          <w:p w14:paraId="7B1B02C5" w14:textId="77777777" w:rsidR="00266536" w:rsidRDefault="00266536" w:rsidP="009B01D4">
            <w:pPr>
              <w:spacing w:before="240"/>
              <w:jc w:val="left"/>
            </w:pPr>
            <w:r w:rsidRPr="009B1197">
              <w:t>Pupil</w:t>
            </w:r>
          </w:p>
          <w:p w14:paraId="56464862" w14:textId="77777777" w:rsidR="00266536" w:rsidRPr="009B1197" w:rsidRDefault="00266536" w:rsidP="009B01D4">
            <w:pPr>
              <w:jc w:val="left"/>
            </w:pPr>
          </w:p>
        </w:tc>
        <w:tc>
          <w:tcPr>
            <w:tcW w:w="3827" w:type="dxa"/>
            <w:shd w:val="clear" w:color="auto" w:fill="CCCCFF" w:themeFill="background2" w:themeFillTint="33"/>
          </w:tcPr>
          <w:p w14:paraId="6153CB84" w14:textId="77777777" w:rsidR="00266536" w:rsidRPr="009B1197" w:rsidRDefault="00266536" w:rsidP="009B01D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Pupil Premium/ CLA/PA/PCLA/EAL</w:t>
            </w:r>
          </w:p>
        </w:tc>
        <w:tc>
          <w:tcPr>
            <w:tcW w:w="2134" w:type="dxa"/>
            <w:vMerge w:val="restart"/>
            <w:shd w:val="clear" w:color="auto" w:fill="CCCCFF" w:themeFill="background2" w:themeFillTint="33"/>
            <w:vAlign w:val="top"/>
          </w:tcPr>
          <w:p w14:paraId="66B360B7" w14:textId="77777777" w:rsidR="00266536" w:rsidRPr="009B1197" w:rsidRDefault="00266536" w:rsidP="009B01D4">
            <w:pPr>
              <w:keepNext/>
              <w:widowControl/>
              <w:suppressAutoHyphens w:val="0"/>
              <w:autoSpaceDN/>
              <w:spacing w:before="260"/>
              <w:jc w:val="left"/>
              <w:textAlignment w:val="auto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DSL Involvement</w:t>
            </w:r>
          </w:p>
          <w:p w14:paraId="0A923D8D" w14:textId="77777777" w:rsidR="00266536" w:rsidRDefault="00266536" w:rsidP="009B01D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</w:p>
          <w:p w14:paraId="2750015F" w14:textId="77777777" w:rsidR="00266536" w:rsidRPr="009B1197" w:rsidRDefault="00266536" w:rsidP="009B01D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Yes/No</w:t>
            </w:r>
          </w:p>
          <w:p w14:paraId="4351675D" w14:textId="77777777" w:rsidR="00266536" w:rsidRPr="009B1197" w:rsidRDefault="00266536" w:rsidP="009B01D4">
            <w:pPr>
              <w:ind w:firstLine="7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 w:val="restart"/>
            <w:shd w:val="clear" w:color="auto" w:fill="CCCCFF" w:themeFill="background2" w:themeFillTint="33"/>
          </w:tcPr>
          <w:p w14:paraId="24F72A10" w14:textId="77777777" w:rsidR="00266536" w:rsidRDefault="00266536" w:rsidP="009B01D4">
            <w:pPr>
              <w:spacing w:before="100" w:beforeAutospacing="1" w:after="100" w:afterAutospacing="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Year Group</w:t>
            </w:r>
            <w:r>
              <w:t>:</w:t>
            </w:r>
          </w:p>
          <w:p w14:paraId="39156208" w14:textId="77777777" w:rsidR="00266536" w:rsidRPr="009B1197" w:rsidRDefault="00266536" w:rsidP="009B01D4">
            <w:pPr>
              <w:spacing w:before="100" w:beforeAutospacing="1" w:after="100" w:afterAutospacing="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 w:val="restart"/>
            <w:shd w:val="clear" w:color="auto" w:fill="CCCCFF" w:themeFill="background2" w:themeFillTint="33"/>
          </w:tcPr>
          <w:p w14:paraId="045EABEB" w14:textId="77777777" w:rsidR="00266536" w:rsidRDefault="00266536" w:rsidP="009B01D4">
            <w:pPr>
              <w:spacing w:before="100" w:beforeAutospacing="1" w:after="100" w:afterAutospacing="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Last updated</w:t>
            </w:r>
            <w:r>
              <w:t>:</w:t>
            </w:r>
          </w:p>
          <w:p w14:paraId="3EF61623" w14:textId="77777777" w:rsidR="00266536" w:rsidRPr="009B1197" w:rsidRDefault="00266536" w:rsidP="009B01D4">
            <w:pPr>
              <w:spacing w:before="100" w:beforeAutospacing="1" w:after="100" w:afterAutospacing="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 w:val="restart"/>
            <w:shd w:val="clear" w:color="auto" w:fill="F2F2F2"/>
          </w:tcPr>
          <w:p w14:paraId="01BC064C" w14:textId="77777777" w:rsidR="00266536" w:rsidRDefault="00266536" w:rsidP="009B01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Insert </w:t>
            </w:r>
            <w:r w:rsidRPr="001D1EA9">
              <w:rPr>
                <w:sz w:val="20"/>
                <w:szCs w:val="20"/>
              </w:rPr>
              <w:t>Photo</w:t>
            </w:r>
          </w:p>
          <w:p w14:paraId="254A5353" w14:textId="77777777" w:rsidR="00266536" w:rsidRPr="001D1EA9" w:rsidRDefault="00266536" w:rsidP="009B01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1DDBDE2C" wp14:editId="16E70C23">
                  <wp:simplePos x="0" y="0"/>
                  <wp:positionH relativeFrom="column">
                    <wp:posOffset>57899</wp:posOffset>
                  </wp:positionH>
                  <wp:positionV relativeFrom="paragraph">
                    <wp:posOffset>477406</wp:posOffset>
                  </wp:positionV>
                  <wp:extent cx="1125449" cy="1125449"/>
                  <wp:effectExtent l="0" t="0" r="0" b="0"/>
                  <wp:wrapSquare wrapText="bothSides"/>
                  <wp:docPr id="1590567241" name="Рисунок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7241" name="Рисунок 2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49" cy="112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66536" w14:paraId="6985C444" w14:textId="77777777" w:rsidTr="009B01D4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/>
          </w:tcPr>
          <w:p w14:paraId="43D2B760" w14:textId="77777777" w:rsidR="00266536" w:rsidRDefault="00266536" w:rsidP="009B01D4"/>
        </w:tc>
        <w:tc>
          <w:tcPr>
            <w:tcW w:w="3827" w:type="dxa"/>
            <w:shd w:val="clear" w:color="auto" w:fill="CCCCFF" w:themeFill="background2" w:themeFillTint="33"/>
          </w:tcPr>
          <w:p w14:paraId="05D1C3DB" w14:textId="77777777" w:rsidR="00266536" w:rsidRPr="009B1197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9B1197">
              <w:rPr>
                <w:bCs/>
              </w:rPr>
              <w:t>Primary Need:</w:t>
            </w:r>
          </w:p>
        </w:tc>
        <w:tc>
          <w:tcPr>
            <w:tcW w:w="2134" w:type="dxa"/>
            <w:vMerge/>
          </w:tcPr>
          <w:p w14:paraId="5B536433" w14:textId="77777777" w:rsidR="00266536" w:rsidRDefault="00266536" w:rsidP="009B01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/>
          </w:tcPr>
          <w:p w14:paraId="2937E8D9" w14:textId="77777777" w:rsidR="00266536" w:rsidRDefault="00266536" w:rsidP="009B01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/>
          </w:tcPr>
          <w:p w14:paraId="60EC8B05" w14:textId="77777777" w:rsidR="00266536" w:rsidRDefault="00266536" w:rsidP="009B01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/>
            <w:shd w:val="clear" w:color="auto" w:fill="F2F2F2"/>
          </w:tcPr>
          <w:p w14:paraId="6D9E35E0" w14:textId="77777777" w:rsidR="00266536" w:rsidRDefault="00266536" w:rsidP="009B01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6536" w14:paraId="5FFF6177" w14:textId="77777777" w:rsidTr="009B01D4">
        <w:trPr>
          <w:trHeight w:val="2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F2F2F2"/>
          </w:tcPr>
          <w:p w14:paraId="4BC74223" w14:textId="77777777" w:rsidR="00266536" w:rsidRPr="001462B5" w:rsidRDefault="00266536" w:rsidP="009B01D4">
            <w:pPr>
              <w:jc w:val="left"/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Description</w:t>
            </w:r>
          </w:p>
          <w:p w14:paraId="364125F6" w14:textId="77777777" w:rsidR="00266536" w:rsidRPr="00B4063D" w:rsidRDefault="00266536" w:rsidP="009B01D4">
            <w:pPr>
              <w:jc w:val="left"/>
              <w:rPr>
                <w:sz w:val="20"/>
                <w:szCs w:val="20"/>
              </w:rPr>
            </w:pPr>
            <w:r w:rsidRPr="001462B5">
              <w:rPr>
                <w:sz w:val="18"/>
                <w:szCs w:val="18"/>
              </w:rPr>
              <w:t>of Strengths &amp; Needs</w:t>
            </w:r>
          </w:p>
        </w:tc>
        <w:tc>
          <w:tcPr>
            <w:tcW w:w="5528" w:type="dxa"/>
            <w:gridSpan w:val="2"/>
          </w:tcPr>
          <w:p w14:paraId="7C5A21C2" w14:textId="77777777" w:rsidR="00266536" w:rsidRPr="001462B5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Strengths </w:t>
            </w:r>
          </w:p>
          <w:p w14:paraId="28CE160D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0530ACE5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7657B33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4B341B3C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2905A01E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57DC7823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FF9BD5E" w14:textId="77777777" w:rsidR="00266536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6AE29324" w14:textId="77777777" w:rsidR="00266536" w:rsidRPr="001462B5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462B5">
              <w:rPr>
                <w:rFonts w:cs="Arial"/>
                <w:bCs/>
                <w:sz w:val="18"/>
                <w:szCs w:val="18"/>
              </w:rPr>
              <w:t>- Include achievements, aspirations and successes</w:t>
            </w:r>
          </w:p>
        </w:tc>
        <w:tc>
          <w:tcPr>
            <w:tcW w:w="5953" w:type="dxa"/>
            <w:gridSpan w:val="3"/>
            <w:vAlign w:val="top"/>
          </w:tcPr>
          <w:p w14:paraId="1133BDAC" w14:textId="77777777" w:rsidR="00266536" w:rsidRPr="001462B5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Needs/Barriers to learning </w:t>
            </w:r>
          </w:p>
          <w:p w14:paraId="0900310D" w14:textId="77777777" w:rsidR="00266536" w:rsidRPr="00B4063D" w:rsidRDefault="00266536" w:rsidP="009B01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/>
          </w:tcPr>
          <w:p w14:paraId="676670B9" w14:textId="77777777" w:rsidR="00266536" w:rsidRDefault="00266536" w:rsidP="009B01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6536" w14:paraId="30761D29" w14:textId="77777777" w:rsidTr="009B01D4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shd w:val="clear" w:color="auto" w:fill="CCCCFF" w:themeFill="background2" w:themeFillTint="33"/>
          </w:tcPr>
          <w:p w14:paraId="634B0086" w14:textId="77777777" w:rsidR="00266536" w:rsidRPr="00D614E4" w:rsidRDefault="00266536" w:rsidP="009B01D4">
            <w:pPr>
              <w:jc w:val="left"/>
            </w:pPr>
            <w:r w:rsidRPr="00D614E4">
              <w:t>Universal Provision</w:t>
            </w:r>
          </w:p>
        </w:tc>
        <w:tc>
          <w:tcPr>
            <w:tcW w:w="8221" w:type="dxa"/>
            <w:gridSpan w:val="4"/>
            <w:shd w:val="clear" w:color="auto" w:fill="CCCCFF" w:themeFill="background2" w:themeFillTint="33"/>
          </w:tcPr>
          <w:p w14:paraId="4F5FFCE8" w14:textId="77777777" w:rsidR="00266536" w:rsidRPr="00D614E4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4E4">
              <w:t>Additional</w:t>
            </w:r>
            <w:r w:rsidRPr="00D614E4">
              <w:rPr>
                <w:rFonts w:ascii="Verdana" w:hAnsi="Verdana"/>
              </w:rPr>
              <w:t xml:space="preserve"> Provision</w:t>
            </w:r>
          </w:p>
        </w:tc>
      </w:tr>
      <w:tr w:rsidR="00266536" w14:paraId="223FF322" w14:textId="77777777" w:rsidTr="009B01D4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/>
          </w:tcPr>
          <w:p w14:paraId="3E496F4F" w14:textId="77777777" w:rsidR="00266536" w:rsidRPr="001462B5" w:rsidRDefault="00266536" w:rsidP="009B01D4">
            <w:pPr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 xml:space="preserve">At review, please refer to Resources to Inform Provision page on </w:t>
            </w:r>
            <w:proofErr w:type="spellStart"/>
            <w:r w:rsidRPr="001462B5">
              <w:rPr>
                <w:sz w:val="18"/>
                <w:szCs w:val="18"/>
              </w:rPr>
              <w:t>LfL</w:t>
            </w:r>
            <w:proofErr w:type="spellEnd"/>
          </w:p>
        </w:tc>
      </w:tr>
      <w:tr w:rsidR="00266536" w14:paraId="44EDE1CC" w14:textId="77777777" w:rsidTr="009B01D4">
        <w:trPr>
          <w:trHeight w:val="2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vAlign w:val="top"/>
          </w:tcPr>
          <w:p w14:paraId="0A5F1321" w14:textId="77777777" w:rsidR="00266536" w:rsidRPr="001462B5" w:rsidRDefault="00266536" w:rsidP="009B01D4">
            <w:pPr>
              <w:jc w:val="left"/>
              <w:rPr>
                <w:rFonts w:cs="Arial"/>
              </w:rPr>
            </w:pPr>
            <w:r w:rsidRPr="001462B5">
              <w:rPr>
                <w:rFonts w:cs="Arial"/>
              </w:rPr>
              <w:t>Current provision only</w:t>
            </w:r>
          </w:p>
          <w:p w14:paraId="7C6DA02B" w14:textId="77777777" w:rsidR="00266536" w:rsidRPr="001462B5" w:rsidRDefault="00266536" w:rsidP="009B01D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4"/>
          </w:tcPr>
          <w:p w14:paraId="14A680E5" w14:textId="77777777" w:rsidR="00266536" w:rsidRPr="001D1EA9" w:rsidRDefault="00266536" w:rsidP="009B01D4">
            <w:pPr>
              <w:widowControl/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Current provision only</w:t>
            </w:r>
          </w:p>
          <w:p w14:paraId="52AB7AA0" w14:textId="77777777" w:rsidR="00266536" w:rsidRPr="001D1EA9" w:rsidRDefault="00266536" w:rsidP="009B01D4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</w:p>
          <w:p w14:paraId="178C3720" w14:textId="77777777" w:rsidR="00266536" w:rsidRPr="001D1EA9" w:rsidRDefault="00266536" w:rsidP="009B01D4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</w:p>
          <w:p w14:paraId="792B88C9" w14:textId="77777777" w:rsidR="00266536" w:rsidRPr="001D1EA9" w:rsidRDefault="00266536" w:rsidP="009B01D4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Targeted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>:</w:t>
            </w:r>
          </w:p>
          <w:p w14:paraId="162B6FC6" w14:textId="77777777" w:rsidR="00266536" w:rsidRPr="001D1EA9" w:rsidRDefault="00266536" w:rsidP="009B01D4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</w:p>
          <w:p w14:paraId="1B6BB003" w14:textId="77777777" w:rsidR="00266536" w:rsidRPr="001D1EA9" w:rsidRDefault="00266536" w:rsidP="009B01D4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</w:p>
          <w:p w14:paraId="0D4C1598" w14:textId="77777777" w:rsidR="00266536" w:rsidRPr="001D1EA9" w:rsidRDefault="00266536" w:rsidP="009B01D4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Personalised/Specialist:</w:t>
            </w:r>
          </w:p>
          <w:p w14:paraId="3AE52C08" w14:textId="77777777" w:rsidR="00266536" w:rsidRPr="001D1EA9" w:rsidRDefault="00266536" w:rsidP="009B01D4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b/>
                <w:bCs/>
                <w:kern w:val="0"/>
                <w:sz w:val="20"/>
                <w:szCs w:val="20"/>
                <w:lang w:val="en-GB"/>
              </w:rPr>
              <w:t>If CYP has EHCP, add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 xml:space="preserve"> </w:t>
            </w:r>
            <w:hyperlink r:id="rId12">
              <w:r w:rsidRPr="001D1EA9">
                <w:rPr>
                  <w:rFonts w:eastAsia="Times New Roman" w:cs="Arial"/>
                  <w:color w:val="C45911"/>
                  <w:kern w:val="0"/>
                  <w:sz w:val="20"/>
                  <w:szCs w:val="20"/>
                  <w:u w:val="single"/>
                  <w:lang w:val="en-GB"/>
                </w:rPr>
                <w:t>link</w:t>
              </w:r>
            </w:hyperlink>
            <w:r w:rsidRPr="001D1EA9"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  <w:t>.</w:t>
            </w:r>
          </w:p>
          <w:p w14:paraId="04D6F126" w14:textId="77777777" w:rsidR="00266536" w:rsidRPr="001462B5" w:rsidRDefault="00266536" w:rsidP="009B01D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66536" w14:paraId="07BBEF77" w14:textId="77777777" w:rsidTr="009B01D4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FEACC" w:themeFill="accent3" w:themeFillTint="33"/>
          </w:tcPr>
          <w:p w14:paraId="74FC2247" w14:textId="77777777" w:rsidR="00266536" w:rsidRPr="001462B5" w:rsidRDefault="00266536" w:rsidP="009B01D4">
            <w:pPr>
              <w:tabs>
                <w:tab w:val="left" w:pos="9433"/>
              </w:tabs>
              <w:rPr>
                <w:sz w:val="20"/>
                <w:szCs w:val="20"/>
              </w:rPr>
            </w:pPr>
            <w:r w:rsidRPr="001462B5">
              <w:rPr>
                <w:sz w:val="20"/>
                <w:szCs w:val="20"/>
              </w:rPr>
              <w:t xml:space="preserve">This Individual Provision Map details how teachers will differentiate and support this student’s learning needs within a continuum of provision from universal to targeted to </w:t>
            </w:r>
            <w:r>
              <w:rPr>
                <w:sz w:val="20"/>
                <w:szCs w:val="20"/>
              </w:rPr>
              <w:t xml:space="preserve">personalized </w:t>
            </w:r>
            <w:r w:rsidRPr="001462B5">
              <w:rPr>
                <w:sz w:val="20"/>
                <w:szCs w:val="20"/>
              </w:rPr>
              <w:t>/specialist.</w:t>
            </w:r>
          </w:p>
        </w:tc>
      </w:tr>
    </w:tbl>
    <w:p w14:paraId="2591C43D" w14:textId="6B6409DA" w:rsidR="00BA6447" w:rsidRPr="003954A4" w:rsidRDefault="00266536" w:rsidP="00266536">
      <w:pPr>
        <w:pStyle w:val="Heading1"/>
      </w:pPr>
      <w:r w:rsidRPr="00D614E4">
        <w:t>Individual Provision Map</w:t>
      </w:r>
    </w:p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4A0B" w14:textId="77777777" w:rsidR="008F4A5E" w:rsidRPr="00C6783D" w:rsidRDefault="008F4A5E" w:rsidP="00817007">
      <w:r w:rsidRPr="00C6783D">
        <w:separator/>
      </w:r>
    </w:p>
  </w:endnote>
  <w:endnote w:type="continuationSeparator" w:id="0">
    <w:p w14:paraId="0F650FB2" w14:textId="77777777" w:rsidR="008F4A5E" w:rsidRPr="00C6783D" w:rsidRDefault="008F4A5E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0B8C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6A4E69C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5151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2DF9" w14:textId="77777777" w:rsidR="008F4A5E" w:rsidRPr="00C6783D" w:rsidRDefault="008F4A5E" w:rsidP="00817007">
      <w:r w:rsidRPr="00C6783D">
        <w:separator/>
      </w:r>
    </w:p>
  </w:footnote>
  <w:footnote w:type="continuationSeparator" w:id="0">
    <w:p w14:paraId="0B72F7CB" w14:textId="77777777" w:rsidR="008F4A5E" w:rsidRPr="00C6783D" w:rsidRDefault="008F4A5E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1A40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5FD0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A7C66F7" wp14:editId="4186F636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7EC9C6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C66F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27EC9C6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1A03F58" wp14:editId="2BAB08FB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846251" wp14:editId="00BCB52A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D1FFD5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E923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3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66536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249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8F4A5E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97FE6"/>
  <w15:chartTrackingRefBased/>
  <w15:docId w15:val="{26B955B0-24BA-42B0-B90E-0D53718E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266536"/>
    <w:pPr>
      <w:widowControl w:val="0"/>
      <w:suppressAutoHyphens/>
      <w:autoSpaceDN w:val="0"/>
      <w:spacing w:after="0" w:line="240" w:lineRule="auto"/>
      <w:textAlignment w:val="baseline"/>
    </w:pPr>
    <w:rPr>
      <w:rFonts w:ascii="Century Gothic" w:eastAsia="Century Gothic" w:hAnsi="Century Gothic" w:cs="F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widowControl/>
      <w:suppressAutoHyphens w:val="0"/>
      <w:autoSpaceDN/>
      <w:spacing w:before="240" w:after="240"/>
      <w:contextualSpacing/>
      <w:textAlignment w:val="auto"/>
      <w:outlineLvl w:val="0"/>
    </w:pPr>
    <w:rPr>
      <w:rFonts w:asciiTheme="majorHAnsi" w:eastAsiaTheme="majorEastAsia" w:hAnsiTheme="majorHAnsi" w:cstheme="majorBidi"/>
      <w:b/>
      <w:kern w:val="2"/>
      <w:sz w:val="44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widowControl/>
      <w:suppressAutoHyphens w:val="0"/>
      <w:autoSpaceDN/>
      <w:spacing w:before="360" w:after="120" w:line="278" w:lineRule="auto"/>
      <w:textAlignment w:val="auto"/>
      <w:outlineLvl w:val="1"/>
    </w:pPr>
    <w:rPr>
      <w:rFonts w:asciiTheme="majorHAnsi" w:eastAsiaTheme="majorEastAsia" w:hAnsiTheme="majorHAnsi" w:cstheme="majorBidi"/>
      <w:b/>
      <w:kern w:val="2"/>
      <w:sz w:val="36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b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widowControl/>
      <w:numPr>
        <w:ilvl w:val="3"/>
        <w:numId w:val="19"/>
      </w:numPr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720072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widowControl/>
      <w:numPr>
        <w:ilvl w:val="4"/>
        <w:numId w:val="19"/>
      </w:numPr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720072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widowControl/>
      <w:numPr>
        <w:ilvl w:val="5"/>
        <w:numId w:val="19"/>
      </w:numPr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widowControl/>
      <w:numPr>
        <w:ilvl w:val="6"/>
        <w:numId w:val="19"/>
      </w:numPr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widowControl/>
      <w:numPr>
        <w:ilvl w:val="7"/>
        <w:numId w:val="19"/>
      </w:numPr>
      <w:suppressAutoHyphens w:val="0"/>
      <w:autoSpaceDN/>
      <w:spacing w:before="24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widowControl/>
      <w:numPr>
        <w:ilvl w:val="8"/>
        <w:numId w:val="19"/>
      </w:numPr>
      <w:suppressAutoHyphens w:val="0"/>
      <w:autoSpaceDN/>
      <w:spacing w:before="24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widowControl/>
      <w:suppressAutoHyphens w:val="0"/>
      <w:autoSpaceDN/>
      <w:spacing w:before="240"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widowControl/>
      <w:numPr>
        <w:ilvl w:val="1"/>
      </w:numPr>
      <w:suppressAutoHyphens w:val="0"/>
      <w:autoSpaceDN/>
      <w:spacing w:before="240" w:after="24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widowControl/>
      <w:suppressAutoHyphens w:val="0"/>
      <w:autoSpaceDN/>
      <w:spacing w:before="160" w:after="24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widowControl/>
      <w:numPr>
        <w:numId w:val="29"/>
      </w:numPr>
      <w:suppressAutoHyphens w:val="0"/>
      <w:autoSpaceDN/>
      <w:spacing w:before="120" w:after="120"/>
      <w:ind w:left="3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widowControl/>
      <w:pBdr>
        <w:top w:val="single" w:sz="4" w:space="10" w:color="720072" w:themeColor="accent1" w:themeShade="BF"/>
        <w:bottom w:val="single" w:sz="4" w:space="10" w:color="720072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720072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widowControl/>
      <w:tabs>
        <w:tab w:val="center" w:pos="4419"/>
        <w:tab w:val="right" w:pos="8838"/>
      </w:tabs>
      <w:suppressAutoHyphens w:val="0"/>
      <w:autoSpaceDN/>
      <w:spacing w:before="120"/>
      <w:textAlignment w:val="auto"/>
    </w:pPr>
    <w:rPr>
      <w:rFonts w:asciiTheme="minorHAnsi" w:eastAsiaTheme="minorHAnsi" w:hAnsiTheme="minorHAnsi" w:cstheme="minorBidi"/>
      <w:b/>
      <w:color w:val="339900" w:themeColor="accent5"/>
      <w:kern w:val="2"/>
      <w:sz w:val="36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widowControl/>
      <w:tabs>
        <w:tab w:val="center" w:pos="4419"/>
        <w:tab w:val="right" w:pos="8838"/>
      </w:tabs>
      <w:suppressAutoHyphens w:val="0"/>
      <w:autoSpaceDN/>
      <w:spacing w:before="240" w:after="120"/>
      <w:textAlignment w:val="auto"/>
    </w:pPr>
    <w:rPr>
      <w:rFonts w:asciiTheme="minorHAnsi" w:eastAsiaTheme="minorHAnsi" w:hAnsiTheme="minorHAnsi" w:cstheme="minorBidi"/>
      <w:color w:val="339900" w:themeColor="accent5"/>
      <w:kern w:val="2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suppressAutoHyphens w:val="0"/>
      <w:autoSpaceDE w:val="0"/>
      <w:spacing w:before="240"/>
      <w:textAlignment w:val="auto"/>
    </w:pPr>
    <w:rPr>
      <w:rFonts w:asciiTheme="minorHAnsi" w:eastAsia="Verdana" w:hAnsiTheme="minorHAnsi" w:cs="Verdana"/>
      <w:kern w:val="0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suppressAutoHyphens w:val="0"/>
      <w:autoSpaceDE w:val="0"/>
      <w:spacing w:before="240"/>
      <w:textAlignment w:val="auto"/>
    </w:pPr>
    <w:rPr>
      <w:rFonts w:asciiTheme="minorHAnsi" w:eastAsia="Verdana" w:hAnsiTheme="minorHAnsi" w:cs="Verdana"/>
      <w:kern w:val="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suppressAutoHyphens w:val="0"/>
      <w:autoSpaceDE w:val="0"/>
      <w:spacing w:before="120" w:after="120"/>
      <w:ind w:left="0" w:firstLine="0"/>
      <w:textAlignment w:val="auto"/>
    </w:pPr>
    <w:rPr>
      <w:rFonts w:asciiTheme="minorHAnsi" w:eastAsia="Verdana" w:hAnsiTheme="minorHAnsi" w:cs="Verdana"/>
      <w:kern w:val="0"/>
      <w:szCs w:val="22"/>
      <w:lang w:val="en-GB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widowControl/>
      <w:suppressAutoHyphens w:val="0"/>
      <w:autoSpaceDN/>
      <w:spacing w:after="200"/>
      <w:textAlignment w:val="auto"/>
    </w:pPr>
    <w:rPr>
      <w:rFonts w:asciiTheme="minorHAnsi" w:eastAsiaTheme="minorHAnsi" w:hAnsiTheme="minorHAnsi" w:cstheme="minorBidi"/>
      <w:iCs/>
      <w:color w:val="FF0000" w:themeColor="text2"/>
      <w:kern w:val="2"/>
      <w:sz w:val="20"/>
      <w:szCs w:val="18"/>
      <w:lang w:val="en-GB"/>
      <w14:ligatures w14:val="standardContextual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widowControl/>
      <w:suppressAutoHyphens w:val="0"/>
      <w:autoSpaceDN/>
      <w:spacing w:before="26" w:after="240" w:line="278" w:lineRule="auto"/>
      <w:ind w:left="20"/>
      <w:textAlignment w:val="auto"/>
    </w:pPr>
    <w:rPr>
      <w:rFonts w:asciiTheme="minorHAnsi" w:eastAsiaTheme="minorHAnsi" w:hAnsiTheme="minorHAnsi" w:cstheme="minorBidi"/>
      <w:b/>
      <w:bCs/>
      <w:color w:val="0000FF"/>
      <w:kern w:val="2"/>
      <w:sz w:val="26"/>
      <w:lang w:val="en-GB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0"/>
      <w:szCs w:val="20"/>
      <w:lang w:val="en-GB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BlockText">
    <w:name w:val="Block Text"/>
    <w:basedOn w:val="Normal"/>
    <w:uiPriority w:val="99"/>
    <w:semiHidden/>
    <w:rsid w:val="00733F6F"/>
    <w:pPr>
      <w:widowControl/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suppressAutoHyphens w:val="0"/>
      <w:autoSpaceDN/>
      <w:spacing w:before="240" w:after="240" w:line="278" w:lineRule="auto"/>
      <w:ind w:left="1152" w:right="1152"/>
      <w:textAlignment w:val="auto"/>
    </w:pPr>
    <w:rPr>
      <w:rFonts w:asciiTheme="minorHAnsi" w:eastAsiaTheme="minorEastAsia" w:hAnsiTheme="minorHAnsi" w:cstheme="minorBidi"/>
      <w:i/>
      <w:iCs/>
      <w:color w:val="990099" w:themeColor="accent1"/>
      <w:kern w:val="2"/>
      <w:lang w:val="en-GB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widowControl/>
      <w:suppressAutoHyphens w:val="0"/>
      <w:autoSpaceDN/>
      <w:spacing w:before="240" w:after="120" w:line="480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widowControl/>
      <w:suppressAutoHyphens w:val="0"/>
      <w:autoSpaceDN/>
      <w:spacing w:before="240" w:after="120" w:line="278" w:lineRule="auto"/>
      <w:textAlignment w:val="auto"/>
    </w:pPr>
    <w:rPr>
      <w:rFonts w:asciiTheme="minorHAnsi" w:eastAsiaTheme="minorHAnsi" w:hAnsiTheme="minorHAnsi" w:cstheme="minorBidi"/>
      <w:kern w:val="2"/>
      <w:sz w:val="16"/>
      <w:szCs w:val="16"/>
      <w:lang w:val="en-GB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3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widowControl/>
      <w:suppressAutoHyphens w:val="0"/>
      <w:autoSpaceDN/>
      <w:spacing w:before="240" w:after="120" w:line="480" w:lineRule="auto"/>
      <w:ind w:left="3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360"/>
      <w:textAlignment w:val="auto"/>
    </w:pPr>
    <w:rPr>
      <w:rFonts w:asciiTheme="minorHAnsi" w:eastAsiaTheme="minorHAnsi" w:hAnsiTheme="minorHAnsi" w:cstheme="minorBidi"/>
      <w:kern w:val="2"/>
      <w:sz w:val="16"/>
      <w:szCs w:val="16"/>
      <w:lang w:val="en-GB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widowControl/>
      <w:suppressAutoHyphens w:val="0"/>
      <w:autoSpaceDN/>
      <w:ind w:left="43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b/>
      <w:bCs/>
      <w:kern w:val="2"/>
      <w:lang w:val="en-GB"/>
      <w14:ligatures w14:val="standardContextual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widowControl/>
      <w:suppressAutoHyphens w:val="0"/>
      <w:autoSpaceDN/>
      <w:textAlignment w:val="auto"/>
    </w:pPr>
    <w:rPr>
      <w:rFonts w:ascii="Segoe UI" w:eastAsiaTheme="minorHAnsi" w:hAnsi="Segoe UI" w:cs="Segoe UI"/>
      <w:kern w:val="2"/>
      <w:sz w:val="16"/>
      <w:szCs w:val="16"/>
      <w:lang w:val="en-GB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kern w:val="2"/>
      <w:lang w:val="en-GB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ajorHAnsi" w:eastAsiaTheme="majorEastAsia" w:hAnsiTheme="majorHAnsi" w:cstheme="majorBidi"/>
      <w:kern w:val="2"/>
      <w:sz w:val="20"/>
      <w:szCs w:val="20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i/>
      <w:iCs/>
      <w:kern w:val="2"/>
      <w:lang w:val="en-GB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widowControl/>
      <w:suppressAutoHyphens w:val="0"/>
      <w:autoSpaceDN/>
      <w:textAlignment w:val="auto"/>
    </w:pPr>
    <w:rPr>
      <w:rFonts w:ascii="Consolas" w:eastAsiaTheme="minorHAnsi" w:hAnsi="Consolas" w:cstheme="minorBidi"/>
      <w:kern w:val="2"/>
      <w:sz w:val="20"/>
      <w:szCs w:val="20"/>
      <w:lang w:val="en-GB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24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48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72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96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20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44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68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92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216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ajorHAnsi" w:eastAsiaTheme="majorEastAsia" w:hAnsiTheme="majorHAnsi" w:cstheme="majorBidi"/>
      <w:b/>
      <w:bCs/>
      <w:kern w:val="2"/>
      <w:lang w:val="en-GB"/>
      <w14:ligatures w14:val="standardContextual"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36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2">
    <w:name w:val="List 2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72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3">
    <w:name w:val="List 3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108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4">
    <w:name w:val="List 4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144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5">
    <w:name w:val="List 5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180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2">
    <w:name w:val="List Bullet 2"/>
    <w:basedOn w:val="Normal"/>
    <w:uiPriority w:val="99"/>
    <w:semiHidden/>
    <w:rsid w:val="00733F6F"/>
    <w:pPr>
      <w:widowControl/>
      <w:numPr>
        <w:numId w:val="7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3">
    <w:name w:val="List Bullet 3"/>
    <w:basedOn w:val="Normal"/>
    <w:uiPriority w:val="99"/>
    <w:semiHidden/>
    <w:rsid w:val="00733F6F"/>
    <w:pPr>
      <w:widowControl/>
      <w:numPr>
        <w:numId w:val="8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4">
    <w:name w:val="List Bullet 4"/>
    <w:basedOn w:val="Normal"/>
    <w:uiPriority w:val="99"/>
    <w:semiHidden/>
    <w:rsid w:val="00733F6F"/>
    <w:pPr>
      <w:widowControl/>
      <w:numPr>
        <w:numId w:val="9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5">
    <w:name w:val="List Bullet 5"/>
    <w:basedOn w:val="Normal"/>
    <w:uiPriority w:val="99"/>
    <w:semiHidden/>
    <w:rsid w:val="00733F6F"/>
    <w:pPr>
      <w:widowControl/>
      <w:numPr>
        <w:numId w:val="10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">
    <w:name w:val="List Continue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2">
    <w:name w:val="List Continue 2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3">
    <w:name w:val="List Continue 3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108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4">
    <w:name w:val="List Continue 4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144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5">
    <w:name w:val="List Continue 5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180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">
    <w:name w:val="List Number"/>
    <w:basedOn w:val="Normal"/>
    <w:uiPriority w:val="99"/>
    <w:semiHidden/>
    <w:rsid w:val="00733F6F"/>
    <w:pPr>
      <w:widowControl/>
      <w:numPr>
        <w:numId w:val="20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2">
    <w:name w:val="List Number 2"/>
    <w:basedOn w:val="Normal"/>
    <w:uiPriority w:val="99"/>
    <w:semiHidden/>
    <w:rsid w:val="00733F6F"/>
    <w:pPr>
      <w:widowControl/>
      <w:numPr>
        <w:numId w:val="21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3">
    <w:name w:val="List Number 3"/>
    <w:basedOn w:val="Normal"/>
    <w:uiPriority w:val="99"/>
    <w:semiHidden/>
    <w:rsid w:val="00733F6F"/>
    <w:pPr>
      <w:widowControl/>
      <w:numPr>
        <w:numId w:val="22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4">
    <w:name w:val="List Number 4"/>
    <w:basedOn w:val="Normal"/>
    <w:uiPriority w:val="99"/>
    <w:semiHidden/>
    <w:rsid w:val="00733F6F"/>
    <w:pPr>
      <w:widowControl/>
      <w:numPr>
        <w:numId w:val="23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5">
    <w:name w:val="List Number 5"/>
    <w:basedOn w:val="Normal"/>
    <w:uiPriority w:val="99"/>
    <w:semiHidden/>
    <w:rsid w:val="00733F6F"/>
    <w:pPr>
      <w:widowControl/>
      <w:numPr>
        <w:numId w:val="24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 w:val="0"/>
      <w:autoSpaceDN/>
      <w:ind w:left="1080" w:hanging="1080"/>
      <w:textAlignment w:val="auto"/>
    </w:pPr>
    <w:rPr>
      <w:rFonts w:asciiTheme="majorHAnsi" w:eastAsiaTheme="majorEastAsia" w:hAnsiTheme="majorHAnsi" w:cstheme="majorBidi"/>
      <w:kern w:val="2"/>
      <w:lang w:val="en-GB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="Times New Roman" w:eastAsiaTheme="minorHAnsi" w:hAnsi="Times New Roman" w:cs="Times New Roman"/>
      <w:kern w:val="2"/>
      <w:lang w:val="en-GB"/>
      <w14:ligatures w14:val="standardContextual"/>
    </w:rPr>
  </w:style>
  <w:style w:type="paragraph" w:styleId="NormalIndent">
    <w:name w:val="Normal Indent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7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widowControl/>
      <w:suppressAutoHyphens w:val="0"/>
      <w:autoSpaceDN/>
      <w:textAlignment w:val="auto"/>
    </w:pPr>
    <w:rPr>
      <w:rFonts w:ascii="Consolas" w:eastAsiaTheme="minorHAnsi" w:hAnsi="Consolas" w:cstheme="minorBidi"/>
      <w:kern w:val="2"/>
      <w:sz w:val="21"/>
      <w:szCs w:val="21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widowControl/>
      <w:suppressAutoHyphens w:val="0"/>
      <w:autoSpaceDN/>
      <w:ind w:left="43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widowControl/>
      <w:suppressAutoHyphens w:val="0"/>
      <w:autoSpaceDN/>
      <w:spacing w:before="240" w:line="278" w:lineRule="auto"/>
      <w:ind w:left="24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ableofFigures">
    <w:name w:val="table of figures"/>
    <w:basedOn w:val="Normal"/>
    <w:next w:val="Normal"/>
    <w:uiPriority w:val="99"/>
    <w:semiHidden/>
    <w:rsid w:val="00733F6F"/>
    <w:pPr>
      <w:widowControl/>
      <w:suppressAutoHyphens w:val="0"/>
      <w:autoSpaceDN/>
      <w:spacing w:before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48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7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9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20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4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68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9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pPr>
      <w:widowControl/>
      <w:suppressAutoHyphens w:val="0"/>
      <w:autoSpaceDN/>
      <w:spacing w:before="240" w:after="240" w:line="278" w:lineRule="auto"/>
      <w:textAlignment w:val="auto"/>
    </w:pPr>
    <w:rPr>
      <w:rFonts w:ascii="Comic Sans MS" w:eastAsiaTheme="minorHAnsi" w:hAnsi="Comic Sans MS" w:cstheme="minorBidi"/>
      <w:color w:val="0000FF" w:themeColor="background2"/>
      <w:kern w:val="2"/>
      <w:sz w:val="28"/>
      <w:szCs w:val="28"/>
      <w:lang w:val="en-GB"/>
      <w14:ligatures w14:val="standardContextual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widowControl/>
      <w:suppressAutoHyphens w:val="0"/>
      <w:autoSpaceDN/>
      <w:spacing w:before="240" w:after="240"/>
      <w:textAlignment w:val="auto"/>
    </w:pPr>
    <w:rPr>
      <w:rFonts w:asciiTheme="minorHAnsi" w:eastAsiaTheme="minorHAnsi" w:hAnsiTheme="minorHAnsi" w:cstheme="minorBidi"/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edsgovuk.sharepoint.com/sites/LCC017-ELSIN/SENIT/03.%20SENST/3.%20Development%20Work/Graduated%20Approach%20Toolkit/3.%20EMT%20Documentation%20(working%20docs)/2.%20Assess/13.%20EHCP%20Sample.pdf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2025-10-25T09:32:00Z</dcterms:created>
  <dcterms:modified xsi:type="dcterms:W3CDTF">2025-10-25T09:32:00Z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