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6B7F3" w14:textId="77777777" w:rsidR="00315022" w:rsidRPr="00315022" w:rsidRDefault="00315022" w:rsidP="00D47630">
      <w:pPr>
        <w:pStyle w:val="Heading1"/>
      </w:pPr>
      <w:r w:rsidRPr="00315022">
        <w:t>Pupil Voice Pack</w:t>
      </w:r>
    </w:p>
    <w:p w14:paraId="103BAABD" w14:textId="77777777" w:rsidR="00315022" w:rsidRPr="00315022" w:rsidRDefault="00315022" w:rsidP="00D47630">
      <w:pPr>
        <w:rPr>
          <w:b/>
        </w:rPr>
      </w:pPr>
      <w:r w:rsidRPr="00315022">
        <w:rPr>
          <w:b/>
        </w:rPr>
        <w:t>Listening and responding to the voice of children and young people (CYP) with SEND</w:t>
      </w:r>
      <w:r w:rsidRPr="00315022">
        <w:t xml:space="preserve"> </w:t>
      </w:r>
    </w:p>
    <w:p w14:paraId="5C11D6BF" w14:textId="77777777" w:rsidR="00315022" w:rsidRPr="00315022" w:rsidRDefault="00315022" w:rsidP="00D47630">
      <w:pPr>
        <w:rPr>
          <w:b/>
        </w:rPr>
      </w:pPr>
    </w:p>
    <w:p w14:paraId="33683F2B" w14:textId="54EBA8CF" w:rsidR="00315022" w:rsidRPr="00315022" w:rsidRDefault="00315022" w:rsidP="00D47630">
      <w:pPr>
        <w:rPr>
          <w:b/>
          <w:i/>
          <w:iCs/>
        </w:rPr>
      </w:pPr>
      <w:r w:rsidRPr="00315022">
        <w:drawing>
          <wp:anchor distT="0" distB="0" distL="114300" distR="114300" simplePos="0" relativeHeight="251660288" behindDoc="0" locked="0" layoutInCell="1" allowOverlap="1" wp14:anchorId="47A490CA" wp14:editId="669E2693">
            <wp:simplePos x="0" y="0"/>
            <wp:positionH relativeFrom="column">
              <wp:posOffset>1837055</wp:posOffset>
            </wp:positionH>
            <wp:positionV relativeFrom="paragraph">
              <wp:posOffset>100330</wp:posOffset>
            </wp:positionV>
            <wp:extent cx="2127250" cy="2439035"/>
            <wp:effectExtent l="19050" t="0" r="25400" b="56515"/>
            <wp:wrapNone/>
            <wp:docPr id="159199122" name="Picture 186" descr="A crossword puzzle with black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159199122" name="Picture 186" descr="A crossword puzzle with black letters&#10;&#10;AI-generated content may be incorrect."/>
                    <pic:cNvPicPr>
                      <a:picLocks noChangeAspect="1"/>
                    </pic:cNvPicPr>
                  </pic:nvPicPr>
                  <pic:blipFill rotWithShape="1">
                    <a:blip r:embed="rId11">
                      <a:extLst>
                        <a:ext uri="{BEBA8EAE-BF5A-486C-A8C5-ECC9F3942E4B}">
                          <a14:imgProps xmlns:a14="http://schemas.microsoft.com/office/drawing/2010/main">
                            <a14:imgLayer r:embed="rId12">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4241" r="12633"/>
                    <a:stretch/>
                  </pic:blipFill>
                  <pic:spPr bwMode="auto">
                    <a:xfrm>
                      <a:off x="0" y="0"/>
                      <a:ext cx="2091055" cy="18999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4C3009" w14:textId="77777777" w:rsidR="00315022" w:rsidRPr="00315022" w:rsidRDefault="00315022" w:rsidP="00D47630">
      <w:pPr>
        <w:rPr>
          <w:b/>
          <w:i/>
          <w:iCs/>
        </w:rPr>
      </w:pPr>
    </w:p>
    <w:p w14:paraId="22DB93D3" w14:textId="77777777" w:rsidR="00315022" w:rsidRPr="00315022" w:rsidRDefault="00315022" w:rsidP="00D47630">
      <w:pPr>
        <w:rPr>
          <w:b/>
          <w:i/>
          <w:iCs/>
        </w:rPr>
      </w:pPr>
    </w:p>
    <w:p w14:paraId="5CC2D53A" w14:textId="77777777" w:rsidR="00315022" w:rsidRPr="00315022" w:rsidRDefault="00315022" w:rsidP="00D47630">
      <w:pPr>
        <w:rPr>
          <w:b/>
          <w:i/>
          <w:iCs/>
        </w:rPr>
      </w:pPr>
    </w:p>
    <w:p w14:paraId="397AE82A" w14:textId="77777777" w:rsidR="00315022" w:rsidRPr="00315022" w:rsidRDefault="00315022" w:rsidP="00D47630">
      <w:pPr>
        <w:rPr>
          <w:b/>
          <w:i/>
          <w:iCs/>
        </w:rPr>
      </w:pPr>
    </w:p>
    <w:p w14:paraId="3B2961C9" w14:textId="77777777" w:rsidR="00315022" w:rsidRPr="00315022" w:rsidRDefault="00315022" w:rsidP="00D47630">
      <w:pPr>
        <w:rPr>
          <w:b/>
          <w:i/>
          <w:iCs/>
        </w:rPr>
      </w:pPr>
    </w:p>
    <w:p w14:paraId="3D991D48" w14:textId="77777777" w:rsidR="00315022" w:rsidRPr="00315022" w:rsidRDefault="00315022" w:rsidP="00D47630">
      <w:pPr>
        <w:rPr>
          <w:b/>
          <w:i/>
          <w:iCs/>
        </w:rPr>
      </w:pPr>
    </w:p>
    <w:p w14:paraId="36053503" w14:textId="77777777" w:rsidR="00315022" w:rsidRPr="00315022" w:rsidRDefault="00315022" w:rsidP="00D47630">
      <w:pPr>
        <w:rPr>
          <w:b/>
          <w:i/>
          <w:iCs/>
        </w:rPr>
      </w:pPr>
    </w:p>
    <w:p w14:paraId="00CF967A" w14:textId="77777777" w:rsidR="00315022" w:rsidRPr="00315022" w:rsidRDefault="00315022" w:rsidP="00D47630">
      <w:pPr>
        <w:rPr>
          <w:b/>
          <w:i/>
          <w:iCs/>
        </w:rPr>
      </w:pPr>
    </w:p>
    <w:p w14:paraId="36CC6664" w14:textId="77777777" w:rsidR="00315022" w:rsidRPr="00315022" w:rsidRDefault="00315022" w:rsidP="00D47630">
      <w:pPr>
        <w:rPr>
          <w:rStyle w:val="Emphasis"/>
        </w:rPr>
      </w:pPr>
      <w:r w:rsidRPr="00315022">
        <w:rPr>
          <w:rStyle w:val="Emphasis"/>
        </w:rPr>
        <w:t>We listen, we learn, we change</w:t>
      </w:r>
    </w:p>
    <w:p w14:paraId="5A80DA47" w14:textId="77777777" w:rsidR="00315022" w:rsidRPr="00315022" w:rsidRDefault="00315022" w:rsidP="00D47630">
      <w:pPr>
        <w:rPr>
          <w:b/>
          <w:bCs/>
        </w:rPr>
      </w:pPr>
    </w:p>
    <w:p w14:paraId="1C42B3D5" w14:textId="77777777" w:rsidR="00315022" w:rsidRPr="00315022" w:rsidRDefault="00315022" w:rsidP="00D47630">
      <w:pPr>
        <w:rPr>
          <w:b/>
          <w:bCs/>
        </w:rPr>
      </w:pPr>
    </w:p>
    <w:p w14:paraId="45F9A448" w14:textId="77777777" w:rsidR="00315022" w:rsidRPr="00315022" w:rsidRDefault="00315022" w:rsidP="00D47630">
      <w:pPr>
        <w:rPr>
          <w:b/>
          <w:bCs/>
        </w:rPr>
      </w:pPr>
    </w:p>
    <w:p w14:paraId="152036F3" w14:textId="54C0669C" w:rsidR="00315022" w:rsidRPr="00315022" w:rsidRDefault="00315022" w:rsidP="00D47630">
      <w:pPr>
        <w:rPr>
          <w:b/>
          <w:bCs/>
        </w:rPr>
      </w:pPr>
      <w:r w:rsidRPr="00315022">
        <mc:AlternateContent>
          <mc:Choice Requires="wps">
            <w:drawing>
              <wp:anchor distT="0" distB="0" distL="114300" distR="114300" simplePos="0" relativeHeight="251661312" behindDoc="0" locked="0" layoutInCell="1" allowOverlap="1" wp14:anchorId="0F53779E" wp14:editId="6DA3CF25">
                <wp:simplePos x="0" y="0"/>
                <wp:positionH relativeFrom="column">
                  <wp:posOffset>480695</wp:posOffset>
                </wp:positionH>
                <wp:positionV relativeFrom="paragraph">
                  <wp:posOffset>270510</wp:posOffset>
                </wp:positionV>
                <wp:extent cx="5864860" cy="2081530"/>
                <wp:effectExtent l="19050" t="19050" r="21590" b="13970"/>
                <wp:wrapNone/>
                <wp:docPr id="1812055571" name="Text Box 185"/>
                <wp:cNvGraphicFramePr/>
                <a:graphic xmlns:a="http://schemas.openxmlformats.org/drawingml/2006/main">
                  <a:graphicData uri="http://schemas.microsoft.com/office/word/2010/wordprocessingShape">
                    <wps:wsp>
                      <wps:cNvSpPr txBox="1"/>
                      <wps:spPr>
                        <a:xfrm>
                          <a:off x="0" y="0"/>
                          <a:ext cx="5864860" cy="2081530"/>
                        </a:xfrm>
                        <a:prstGeom prst="rect">
                          <a:avLst/>
                        </a:prstGeom>
                        <a:solidFill>
                          <a:schemeClr val="accent2">
                            <a:lumMod val="20000"/>
                            <a:lumOff val="80000"/>
                          </a:schemeClr>
                        </a:solidFill>
                        <a:ln w="38100">
                          <a:solidFill>
                            <a:schemeClr val="accent2">
                              <a:lumMod val="75000"/>
                            </a:schemeClr>
                          </a:solidFill>
                        </a:ln>
                      </wps:spPr>
                      <wps:txbx>
                        <w:txbxContent>
                          <w:p w14:paraId="69FBD0D3" w14:textId="77777777" w:rsidR="00315022" w:rsidRDefault="00315022" w:rsidP="00315022">
                            <w:pPr>
                              <w:pStyle w:val="NoSpacing"/>
                            </w:pPr>
                          </w:p>
                          <w:p w14:paraId="7C872962" w14:textId="77777777" w:rsidR="00315022" w:rsidRDefault="00315022" w:rsidP="00315022">
                            <w:pPr>
                              <w:spacing w:line="276" w:lineRule="auto"/>
                              <w:jc w:val="center"/>
                              <w:rPr>
                                <w:rFonts w:ascii="Arial" w:hAnsi="Arial" w:cs="Arial"/>
                                <w:b/>
                                <w:bCs/>
                                <w:sz w:val="28"/>
                                <w:szCs w:val="28"/>
                              </w:rPr>
                            </w:pPr>
                            <w:r>
                              <w:rPr>
                                <w:rFonts w:ascii="Arial" w:hAnsi="Arial" w:cs="Arial"/>
                                <w:b/>
                                <w:bCs/>
                                <w:sz w:val="28"/>
                                <w:szCs w:val="28"/>
                              </w:rPr>
                              <w:t xml:space="preserve">This pack introduces the </w:t>
                            </w:r>
                            <w:r>
                              <w:rPr>
                                <w:rFonts w:ascii="Arial" w:hAnsi="Arial" w:cs="Arial"/>
                                <w:b/>
                                <w:bCs/>
                                <w:i/>
                                <w:iCs/>
                                <w:sz w:val="28"/>
                                <w:szCs w:val="28"/>
                              </w:rPr>
                              <w:t>why</w:t>
                            </w:r>
                            <w:r>
                              <w:rPr>
                                <w:rFonts w:ascii="Arial" w:hAnsi="Arial" w:cs="Arial"/>
                                <w:b/>
                                <w:bCs/>
                                <w:sz w:val="28"/>
                                <w:szCs w:val="28"/>
                              </w:rPr>
                              <w:t xml:space="preserve"> and </w:t>
                            </w:r>
                            <w:r>
                              <w:rPr>
                                <w:rFonts w:ascii="Arial" w:hAnsi="Arial" w:cs="Arial"/>
                                <w:b/>
                                <w:bCs/>
                                <w:i/>
                                <w:iCs/>
                                <w:sz w:val="28"/>
                                <w:szCs w:val="28"/>
                              </w:rPr>
                              <w:t>how</w:t>
                            </w:r>
                            <w:r>
                              <w:rPr>
                                <w:rFonts w:ascii="Arial" w:hAnsi="Arial" w:cs="Arial"/>
                                <w:b/>
                                <w:bCs/>
                                <w:sz w:val="28"/>
                                <w:szCs w:val="28"/>
                              </w:rPr>
                              <w:t xml:space="preserve"> of eliciting pupils’ views and asks practitioners to consider ‘what is the outcome?’ of pupil voice activities. </w:t>
                            </w:r>
                          </w:p>
                          <w:p w14:paraId="33E0D3E1" w14:textId="77777777" w:rsidR="00315022" w:rsidRDefault="00315022" w:rsidP="00315022">
                            <w:pPr>
                              <w:spacing w:line="276" w:lineRule="auto"/>
                              <w:jc w:val="center"/>
                              <w:rPr>
                                <w:rFonts w:ascii="Arial" w:hAnsi="Arial" w:cs="Arial"/>
                                <w:b/>
                                <w:bCs/>
                                <w:sz w:val="28"/>
                                <w:szCs w:val="28"/>
                              </w:rPr>
                            </w:pPr>
                            <w:r>
                              <w:rPr>
                                <w:rFonts w:ascii="Arial" w:hAnsi="Arial" w:cs="Arial"/>
                                <w:b/>
                                <w:bCs/>
                                <w:sz w:val="28"/>
                                <w:szCs w:val="28"/>
                              </w:rPr>
                              <w:t xml:space="preserve">This pack provides an overview of several pupil voice activities designed to support practitioners in educational settings. </w:t>
                            </w:r>
                          </w:p>
                          <w:p w14:paraId="532D3EF2" w14:textId="77777777" w:rsidR="00315022" w:rsidRDefault="00315022" w:rsidP="00315022">
                            <w:pPr>
                              <w:rPr>
                                <w:sz w:val="22"/>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53779E" id="_x0000_t202" coordsize="21600,21600" o:spt="202" path="m,l,21600r21600,l21600,xe">
                <v:stroke joinstyle="miter"/>
                <v:path gradientshapeok="t" o:connecttype="rect"/>
              </v:shapetype>
              <v:shape id="Text Box 185" o:spid="_x0000_s1026" type="#_x0000_t202" style="position:absolute;margin-left:37.85pt;margin-top:21.3pt;width:461.8pt;height:16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e+CUAIAAN0EAAAOAAAAZHJzL2Uyb0RvYy54bWysVF1v2jAUfZ+0/2D5fQ1QoAw1VKxVp0ld&#10;W4lOfTaOUyI5vp5tSLpfv2MnUMakPVR7cXw/fD/OPTeXV22t2U45X5HJ+fBswJkykorKvOT8x9Pt&#10;pxlnPghTCE1G5fxVeX61+PjhsrFzNaIN6UI5hiDGzxub800Idp5lXm5ULfwZWWVgLMnVIkB0L1nh&#10;RIPotc5Gg8E0a8gV1pFU3kN70xn5IsUvSyXDQ1l6FZjOOWoL6XTpXMczW1yK+YsTdlPJvgzxjipq&#10;URkkPYS6EUGwrav+ClVX0pGnMpxJqjMqy0qq1AO6GQ5OullthFWpF4Dj7QEm///Cyvvdyj46Ftov&#10;1GKAEZDG+rmHMvbTlq6OX1TKYAeErwfYVBuYhHIym45nU5gkbKPBbDg5T8Bmb8+t8+GroprFS84d&#10;5pLgErs7H5ASrnuXmM2TrorbSuskRC6oa+3YTmCKQkplwig919v6OxWdHmwY9POEGlPv1LO9GikS&#10;q2KklPCPJNqwJufnsyFivLeCi0lfwb9SwaYN8r+BHG+hXbc98msqXjEQRx1XvZW3FUC7Ez48Cgdy&#10;AmgsXHjAUWpC1VJXlrMNuV+nuugHrsDCWQOS59z/3AqnONPfDFj0eTgeI1xIwnhyMYLgji3rY4vZ&#10;1teECQyx0lama/QPen8tHdXP2MdlzAqTMBK5cx721+vQrR72WarlMjlhD6wId2ZlZQwdwY9UeGqf&#10;hbM9XwKodk/7dRDzE9p0vvGloeU2UFklTkVgOzR7vLFDafL9vsclPZaT19tfafEbAAD//wMAUEsD&#10;BBQABgAIAAAAIQBRTYq93AAAAAkBAAAPAAAAZHJzL2Rvd25yZXYueG1sTI/LTsMwEEX3SPyDNUjs&#10;qN20JCTEqQCJTXcUPmAaD07Aj2C7bfr3mBVdju7VuWfazWwNO1KIo3cSlgsBjFzv1ei0hI/317sH&#10;YDGhU2i8IwlnirDprq9abJQ/uTc67pJmGeJigxKGlKaG89gPZDEu/EQuZ58+WEz5DJqrgKcMt4YX&#10;QpTc4ujywoATvQzUf+8ONlOW+vyz9V/measFLwMWGisr5e3N/PQILNGc/svwp5/VoctOe39wKjIj&#10;obqvclPCuiiB5byu6xWwvYRVJdbAu5ZfftD9AgAA//8DAFBLAQItABQABgAIAAAAIQC2gziS/gAA&#10;AOEBAAATAAAAAAAAAAAAAAAAAAAAAABbQ29udGVudF9UeXBlc10ueG1sUEsBAi0AFAAGAAgAAAAh&#10;ADj9If/WAAAAlAEAAAsAAAAAAAAAAAAAAAAALwEAAF9yZWxzLy5yZWxzUEsBAi0AFAAGAAgAAAAh&#10;ADt574JQAgAA3QQAAA4AAAAAAAAAAAAAAAAALgIAAGRycy9lMm9Eb2MueG1sUEsBAi0AFAAGAAgA&#10;AAAhAFFNir3cAAAACQEAAA8AAAAAAAAAAAAAAAAAqgQAAGRycy9kb3ducmV2LnhtbFBLBQYAAAAA&#10;BAAEAPMAAACzBQAAAAA=&#10;" fillcolor="#ffd6ea [661]" strokecolor="#e50072 [2405]" strokeweight="3pt">
                <v:textbox>
                  <w:txbxContent>
                    <w:p w14:paraId="69FBD0D3" w14:textId="77777777" w:rsidR="00315022" w:rsidRDefault="00315022" w:rsidP="00315022">
                      <w:pPr>
                        <w:pStyle w:val="NoSpacing"/>
                      </w:pPr>
                    </w:p>
                    <w:p w14:paraId="7C872962" w14:textId="77777777" w:rsidR="00315022" w:rsidRDefault="00315022" w:rsidP="00315022">
                      <w:pPr>
                        <w:spacing w:line="276" w:lineRule="auto"/>
                        <w:jc w:val="center"/>
                        <w:rPr>
                          <w:rFonts w:ascii="Arial" w:hAnsi="Arial" w:cs="Arial"/>
                          <w:b/>
                          <w:bCs/>
                          <w:sz w:val="28"/>
                          <w:szCs w:val="28"/>
                        </w:rPr>
                      </w:pPr>
                      <w:r>
                        <w:rPr>
                          <w:rFonts w:ascii="Arial" w:hAnsi="Arial" w:cs="Arial"/>
                          <w:b/>
                          <w:bCs/>
                          <w:sz w:val="28"/>
                          <w:szCs w:val="28"/>
                        </w:rPr>
                        <w:t xml:space="preserve">This pack introduces the </w:t>
                      </w:r>
                      <w:r>
                        <w:rPr>
                          <w:rFonts w:ascii="Arial" w:hAnsi="Arial" w:cs="Arial"/>
                          <w:b/>
                          <w:bCs/>
                          <w:i/>
                          <w:iCs/>
                          <w:sz w:val="28"/>
                          <w:szCs w:val="28"/>
                        </w:rPr>
                        <w:t>why</w:t>
                      </w:r>
                      <w:r>
                        <w:rPr>
                          <w:rFonts w:ascii="Arial" w:hAnsi="Arial" w:cs="Arial"/>
                          <w:b/>
                          <w:bCs/>
                          <w:sz w:val="28"/>
                          <w:szCs w:val="28"/>
                        </w:rPr>
                        <w:t xml:space="preserve"> and </w:t>
                      </w:r>
                      <w:r>
                        <w:rPr>
                          <w:rFonts w:ascii="Arial" w:hAnsi="Arial" w:cs="Arial"/>
                          <w:b/>
                          <w:bCs/>
                          <w:i/>
                          <w:iCs/>
                          <w:sz w:val="28"/>
                          <w:szCs w:val="28"/>
                        </w:rPr>
                        <w:t>how</w:t>
                      </w:r>
                      <w:r>
                        <w:rPr>
                          <w:rFonts w:ascii="Arial" w:hAnsi="Arial" w:cs="Arial"/>
                          <w:b/>
                          <w:bCs/>
                          <w:sz w:val="28"/>
                          <w:szCs w:val="28"/>
                        </w:rPr>
                        <w:t xml:space="preserve"> of eliciting pupils’ views and asks practitioners to consider ‘what is the outcome?’ of pupil voice activities. </w:t>
                      </w:r>
                    </w:p>
                    <w:p w14:paraId="33E0D3E1" w14:textId="77777777" w:rsidR="00315022" w:rsidRDefault="00315022" w:rsidP="00315022">
                      <w:pPr>
                        <w:spacing w:line="276" w:lineRule="auto"/>
                        <w:jc w:val="center"/>
                        <w:rPr>
                          <w:rFonts w:ascii="Arial" w:hAnsi="Arial" w:cs="Arial"/>
                          <w:b/>
                          <w:bCs/>
                          <w:sz w:val="28"/>
                          <w:szCs w:val="28"/>
                        </w:rPr>
                      </w:pPr>
                      <w:r>
                        <w:rPr>
                          <w:rFonts w:ascii="Arial" w:hAnsi="Arial" w:cs="Arial"/>
                          <w:b/>
                          <w:bCs/>
                          <w:sz w:val="28"/>
                          <w:szCs w:val="28"/>
                        </w:rPr>
                        <w:t xml:space="preserve">This pack provides an overview of several pupil voice activities designed to support practitioners in educational settings. </w:t>
                      </w:r>
                    </w:p>
                    <w:p w14:paraId="532D3EF2" w14:textId="77777777" w:rsidR="00315022" w:rsidRDefault="00315022" w:rsidP="00315022">
                      <w:pPr>
                        <w:rPr>
                          <w:sz w:val="22"/>
                          <w:szCs w:val="22"/>
                        </w:rPr>
                      </w:pPr>
                    </w:p>
                  </w:txbxContent>
                </v:textbox>
              </v:shape>
            </w:pict>
          </mc:Fallback>
        </mc:AlternateContent>
      </w:r>
      <w:r w:rsidRPr="00315022">
        <w:rPr>
          <w:b/>
          <w:bCs/>
        </w:rPr>
        <w:br w:type="page"/>
      </w:r>
    </w:p>
    <w:p w14:paraId="0FE8C51F" w14:textId="037949AA" w:rsidR="00315022" w:rsidRPr="00315022" w:rsidRDefault="00315022" w:rsidP="00D47630">
      <w:pPr>
        <w:pStyle w:val="Heading2"/>
      </w:pPr>
      <w:r w:rsidRPr="00315022">
        <w:lastRenderedPageBreak/>
        <w:drawing>
          <wp:anchor distT="0" distB="0" distL="114300" distR="114300" simplePos="0" relativeHeight="251665408" behindDoc="0" locked="0" layoutInCell="1" allowOverlap="1" wp14:anchorId="1020A0E6" wp14:editId="142FA929">
            <wp:simplePos x="0" y="0"/>
            <wp:positionH relativeFrom="column">
              <wp:posOffset>4034790</wp:posOffset>
            </wp:positionH>
            <wp:positionV relativeFrom="paragraph">
              <wp:posOffset>255905</wp:posOffset>
            </wp:positionV>
            <wp:extent cx="2054225" cy="1402080"/>
            <wp:effectExtent l="38100" t="38100" r="98425" b="64770"/>
            <wp:wrapSquare wrapText="bothSides"/>
            <wp:docPr id="237801831" name="Picture 184" descr="Empty speech bubbles">
              <a:extLst xmlns:a="http://schemas.openxmlformats.org/drawingml/2006/main">
                <a:ext uri="{FF2B5EF4-FFF2-40B4-BE49-F238E27FC236}">
                  <a16:creationId xmlns:a16="http://schemas.microsoft.com/office/drawing/2014/main" id="{CBE2DA40-5346-953A-5110-688B6B2F4E80}"/>
                </a:ext>
              </a:extLst>
            </wp:docPr>
            <wp:cNvGraphicFramePr/>
            <a:graphic xmlns:a="http://schemas.openxmlformats.org/drawingml/2006/main">
              <a:graphicData uri="http://schemas.openxmlformats.org/drawingml/2006/picture">
                <pic:pic xmlns:pic="http://schemas.openxmlformats.org/drawingml/2006/picture">
                  <pic:nvPicPr>
                    <pic:cNvPr id="8" name="Picture 7" descr="Empty speech bubbles">
                      <a:extLst>
                        <a:ext uri="{FF2B5EF4-FFF2-40B4-BE49-F238E27FC236}">
                          <a16:creationId xmlns:a16="http://schemas.microsoft.com/office/drawing/2014/main" id="{CBE2DA40-5346-953A-5110-688B6B2F4E8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51355" cy="1300480"/>
                    </a:xfrm>
                    <a:prstGeom prst="roundRect">
                      <a:avLst>
                        <a:gd name="adj" fmla="val 8594"/>
                      </a:avLst>
                    </a:prstGeom>
                    <a:solidFill>
                      <a:srgbClr val="FFFFFF">
                        <a:shade val="85000"/>
                      </a:srgbClr>
                    </a:solid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315022">
        <w:t>What is pupil voice?</w:t>
      </w:r>
    </w:p>
    <w:p w14:paraId="6FDEFC9E" w14:textId="77777777" w:rsidR="00315022" w:rsidRPr="00315022" w:rsidRDefault="00315022" w:rsidP="00D47630">
      <w:pPr>
        <w:numPr>
          <w:ilvl w:val="0"/>
          <w:numId w:val="32"/>
        </w:numPr>
        <w:rPr>
          <w:lang w:val="en-US"/>
        </w:rPr>
      </w:pPr>
      <w:r w:rsidRPr="00315022">
        <w:rPr>
          <w:lang w:val="en-US"/>
        </w:rPr>
        <w:t xml:space="preserve">Pupil voice refers to the </w:t>
      </w:r>
      <w:r w:rsidRPr="00315022">
        <w:rPr>
          <w:b/>
          <w:bCs/>
          <w:lang w:val="en-US"/>
        </w:rPr>
        <w:t>views</w:t>
      </w:r>
      <w:r w:rsidRPr="00315022">
        <w:rPr>
          <w:lang w:val="en-US"/>
        </w:rPr>
        <w:t xml:space="preserve">, </w:t>
      </w:r>
      <w:r w:rsidRPr="00315022">
        <w:rPr>
          <w:b/>
          <w:bCs/>
          <w:lang w:val="en-US"/>
        </w:rPr>
        <w:t>wishes</w:t>
      </w:r>
      <w:r w:rsidRPr="00315022">
        <w:rPr>
          <w:lang w:val="en-US"/>
        </w:rPr>
        <w:t xml:space="preserve"> and </w:t>
      </w:r>
      <w:r w:rsidRPr="00315022">
        <w:rPr>
          <w:b/>
          <w:bCs/>
          <w:lang w:val="en-US"/>
        </w:rPr>
        <w:t>experiences</w:t>
      </w:r>
      <w:r w:rsidRPr="00315022">
        <w:rPr>
          <w:lang w:val="en-US"/>
        </w:rPr>
        <w:t xml:space="preserve"> of the child or young person (CYP). </w:t>
      </w:r>
    </w:p>
    <w:p w14:paraId="60BDD7DD" w14:textId="77777777" w:rsidR="00315022" w:rsidRPr="00315022" w:rsidRDefault="00315022" w:rsidP="00D47630">
      <w:pPr>
        <w:numPr>
          <w:ilvl w:val="0"/>
          <w:numId w:val="32"/>
        </w:numPr>
        <w:rPr>
          <w:lang w:val="en-US"/>
        </w:rPr>
      </w:pPr>
      <w:r w:rsidRPr="00315022">
        <w:rPr>
          <w:lang w:val="en-US"/>
        </w:rPr>
        <w:t xml:space="preserve">Within settings, pupil voice often refers to the </w:t>
      </w:r>
      <w:r w:rsidRPr="00315022">
        <w:rPr>
          <w:b/>
          <w:bCs/>
          <w:lang w:val="en-US"/>
        </w:rPr>
        <w:t>participation</w:t>
      </w:r>
      <w:r w:rsidRPr="00315022">
        <w:rPr>
          <w:lang w:val="en-US"/>
        </w:rPr>
        <w:t xml:space="preserve">, </w:t>
      </w:r>
      <w:r w:rsidRPr="00315022">
        <w:rPr>
          <w:b/>
          <w:bCs/>
          <w:lang w:val="en-US"/>
        </w:rPr>
        <w:t>contribution</w:t>
      </w:r>
      <w:r w:rsidRPr="00315022">
        <w:rPr>
          <w:lang w:val="en-US"/>
        </w:rPr>
        <w:t xml:space="preserve"> and </w:t>
      </w:r>
      <w:r w:rsidRPr="00315022">
        <w:rPr>
          <w:b/>
          <w:bCs/>
          <w:lang w:val="en-US"/>
        </w:rPr>
        <w:t>influence</w:t>
      </w:r>
      <w:r w:rsidRPr="00315022">
        <w:rPr>
          <w:lang w:val="en-US"/>
        </w:rPr>
        <w:t xml:space="preserve"> students have over their educational journey. </w:t>
      </w:r>
    </w:p>
    <w:p w14:paraId="565D01C4" w14:textId="77777777" w:rsidR="00315022" w:rsidRPr="00315022" w:rsidRDefault="00315022" w:rsidP="00D47630">
      <w:pPr>
        <w:numPr>
          <w:ilvl w:val="0"/>
          <w:numId w:val="32"/>
        </w:numPr>
        <w:rPr>
          <w:lang w:val="en-US"/>
        </w:rPr>
      </w:pPr>
      <w:r w:rsidRPr="00315022">
        <w:rPr>
          <w:lang w:val="en-US"/>
        </w:rPr>
        <w:t xml:space="preserve">Remember- 'Voice' </w:t>
      </w:r>
      <w:r w:rsidRPr="00315022">
        <w:rPr>
          <w:b/>
          <w:bCs/>
          <w:lang w:val="en-US"/>
        </w:rPr>
        <w:t>doesn't mean speech</w:t>
      </w:r>
      <w:r w:rsidRPr="00315022">
        <w:rPr>
          <w:lang w:val="en-US"/>
        </w:rPr>
        <w:t xml:space="preserve">; communicative </w:t>
      </w:r>
      <w:proofErr w:type="spellStart"/>
      <w:r w:rsidRPr="00315022">
        <w:rPr>
          <w:lang w:val="en-US"/>
        </w:rPr>
        <w:t>behaviour</w:t>
      </w:r>
      <w:proofErr w:type="spellEnd"/>
      <w:r w:rsidRPr="00315022">
        <w:rPr>
          <w:lang w:val="en-US"/>
        </w:rPr>
        <w:t xml:space="preserve"> may be </w:t>
      </w:r>
      <w:proofErr w:type="gramStart"/>
      <w:r w:rsidRPr="00315022">
        <w:rPr>
          <w:lang w:val="en-US"/>
        </w:rPr>
        <w:t>a CYP's</w:t>
      </w:r>
      <w:proofErr w:type="gramEnd"/>
      <w:r w:rsidRPr="00315022">
        <w:rPr>
          <w:lang w:val="en-US"/>
        </w:rPr>
        <w:t xml:space="preserve"> loudest 'voice'.</w:t>
      </w:r>
    </w:p>
    <w:p w14:paraId="7764213B" w14:textId="042B183E" w:rsidR="00315022" w:rsidRPr="00315022" w:rsidRDefault="00315022" w:rsidP="00D47630">
      <w:pPr>
        <w:pStyle w:val="Heading2"/>
      </w:pPr>
      <w:r w:rsidRPr="00315022">
        <w:drawing>
          <wp:anchor distT="0" distB="0" distL="114300" distR="114300" simplePos="0" relativeHeight="251664384" behindDoc="0" locked="0" layoutInCell="1" allowOverlap="1" wp14:anchorId="4EC94962" wp14:editId="7AF0D512">
            <wp:simplePos x="0" y="0"/>
            <wp:positionH relativeFrom="column">
              <wp:posOffset>3212465</wp:posOffset>
            </wp:positionH>
            <wp:positionV relativeFrom="paragraph">
              <wp:posOffset>241935</wp:posOffset>
            </wp:positionV>
            <wp:extent cx="3921760" cy="1955800"/>
            <wp:effectExtent l="0" t="57150" r="0" b="82550"/>
            <wp:wrapNone/>
            <wp:docPr id="23748849" name="Diagram 183">
              <a:extLst xmlns:a="http://schemas.openxmlformats.org/drawingml/2006/main">
                <a:ext uri="{FF2B5EF4-FFF2-40B4-BE49-F238E27FC236}">
                  <a16:creationId xmlns:a16="http://schemas.microsoft.com/office/drawing/2014/main" id="{A05C8991-F96B-57D8-C1E3-F7918603977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Pr="00315022">
        <mc:AlternateContent>
          <mc:Choice Requires="wps">
            <w:drawing>
              <wp:anchor distT="0" distB="0" distL="114300" distR="114300" simplePos="0" relativeHeight="251663360" behindDoc="0" locked="0" layoutInCell="1" allowOverlap="1" wp14:anchorId="1B11066D" wp14:editId="3DF6B1F4">
                <wp:simplePos x="0" y="0"/>
                <wp:positionH relativeFrom="column">
                  <wp:posOffset>4444365</wp:posOffset>
                </wp:positionH>
                <wp:positionV relativeFrom="paragraph">
                  <wp:posOffset>94615</wp:posOffset>
                </wp:positionV>
                <wp:extent cx="1797050" cy="2418080"/>
                <wp:effectExtent l="0" t="0" r="0" b="1270"/>
                <wp:wrapSquare wrapText="bothSides"/>
                <wp:docPr id="2100654784" name="Rectangle 182"/>
                <wp:cNvGraphicFramePr/>
                <a:graphic xmlns:a="http://schemas.openxmlformats.org/drawingml/2006/main">
                  <a:graphicData uri="http://schemas.microsoft.com/office/word/2010/wordprocessingShape">
                    <wps:wsp>
                      <wps:cNvSpPr/>
                      <wps:spPr>
                        <a:xfrm>
                          <a:off x="0" y="0"/>
                          <a:ext cx="1797050" cy="241808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B0A12" id="Rectangle 182" o:spid="_x0000_s1026" style="position:absolute;margin-left:349.95pt;margin-top:7.45pt;width:141.5pt;height:19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FvKWQIAAP0EAAAOAAAAZHJzL2Uyb0RvYy54bWysVE1vGyEQvVfqf0Dcm921nC8r68hylKpS&#10;lERJqpwJCzYqy9ABe+3++g6svU7dnKpeWGDmzcfjzV5db1rL1gqDAVfz6qTkTDkJjXGLmn9/uf1y&#10;wVmIwjXCglM136rAr6efP111fqJGsATbKGQUxIVJ52u+jNFPiiLIpWpFOAGvHBk1YCsiHXFRNCg6&#10;it7aYlSWZ0UH2HgEqUKg25veyKc5vtZKxgetg4rM1pxqi3nFvL6ltZheickChV8auStD/EMVrTCO&#10;kg6hbkQUbIXmr1CtkQgBdDyR0BagtZEq90DdVOVRN89L4VXuhcgJfqAp/L+w8n797B+RaOh8mATa&#10;pi42Gtv0pfrYJpO1HchSm8gkXVbnl+flKXEqyTYaVxflRaazOMA9hvhVQcvSpuZIr5FJEuu7ECkl&#10;ue5dUjbr0urg1ljbW9NNcSgs7+LWqt77SWlmGipllKNmzai5RbYW9NpCSuXiWXphymMdeSeYpuAD&#10;sPoIaGO1A+18E0xlLQ3A8iPgnxkHRM4KLg7g1jjAjwI0P4bMvf+++77n1P4bNNtHZAi9koOXt4bI&#10;vRMhPgok6dKD0DjGB1q0ha7m0hrP2RLw1/Fd8iMlkYWzjkag5uHnSqDizH5zpLHLajxOM5MP49Pz&#10;ER3wveXtvcWt2jkQ7xUNvJd5m/yj3W81QvtK0zpLWckknKTcVGDE/WEe+9GkeZdqNstuNCdexDv3&#10;7GUKnthMonnZvAr0O2VFEuU97MdFTI4E1vsmpIPZKoI2WX0HPnc804xlsez+B2mI35+z1+GvNf0N&#10;AAD//wMAUEsDBBQABgAIAAAAIQA98UuX3wAAAAoBAAAPAAAAZHJzL2Rvd25yZXYueG1sTI9BT8Mw&#10;DIXvSPyHyEhcEEs3YGtK0wkhdqQSoweOWWPaQuNUTbp1/x5zgpNtvafn7+Xb2fXiiGPoPGlYLhIQ&#10;SLW3HTUaqvfdbQoiREPW9J5QwxkDbIvLi9xk1p/oDY/72AgOoZAZDW2MQyZlqFt0Jiz8gMTapx+d&#10;iXyOjbSjOXG46+UqSdbSmY74Q2sGfG6x/t5PTkP5+vJ1M32kZVVullT5+Vz1u07r66v56RFExDn+&#10;meEXn9GhYKaDn8gG0WtYK6XYysI9TzaodMXLQcOdetiALHL5v0LxAwAA//8DAFBLAQItABQABgAI&#10;AAAAIQC2gziS/gAAAOEBAAATAAAAAAAAAAAAAAAAAAAAAABbQ29udGVudF9UeXBlc10ueG1sUEsB&#10;Ai0AFAAGAAgAAAAhADj9If/WAAAAlAEAAAsAAAAAAAAAAAAAAAAALwEAAF9yZWxzLy5yZWxzUEsB&#10;Ai0AFAAGAAgAAAAhAIvcW8pZAgAA/QQAAA4AAAAAAAAAAAAAAAAALgIAAGRycy9lMm9Eb2MueG1s&#10;UEsBAi0AFAAGAAgAAAAhAD3xS5ffAAAACgEAAA8AAAAAAAAAAAAAAAAAswQAAGRycy9kb3ducmV2&#10;LnhtbFBLBQYAAAAABAAEAPMAAAC/BQAAAAA=&#10;" fillcolor="white [3201]" stroked="f" strokeweight="4.5pt">
                <v:stroke startarrowwidth="wide" startarrowlength="long" endarrowwidth="wide" endarrowlength="long" joinstyle="round"/>
                <w10:wrap type="square"/>
              </v:rect>
            </w:pict>
          </mc:Fallback>
        </mc:AlternateContent>
      </w:r>
      <w:r w:rsidRPr="00315022">
        <w:t>Why is it important?</w:t>
      </w:r>
    </w:p>
    <w:p w14:paraId="575BD53C" w14:textId="77777777" w:rsidR="00315022" w:rsidRPr="00315022" w:rsidRDefault="00315022" w:rsidP="00D47630">
      <w:pPr>
        <w:numPr>
          <w:ilvl w:val="0"/>
          <w:numId w:val="33"/>
        </w:numPr>
        <w:rPr>
          <w:lang w:val="en-US"/>
        </w:rPr>
      </w:pPr>
      <w:r w:rsidRPr="00315022">
        <w:rPr>
          <w:lang w:val="en-US"/>
        </w:rPr>
        <w:t xml:space="preserve">The voice of CYP is </w:t>
      </w:r>
      <w:r w:rsidRPr="00315022">
        <w:rPr>
          <w:b/>
          <w:bCs/>
          <w:lang w:val="en-US"/>
        </w:rPr>
        <w:t>enshrined in law</w:t>
      </w:r>
      <w:r w:rsidRPr="00315022">
        <w:rPr>
          <w:lang w:val="en-US"/>
        </w:rPr>
        <w:t>; SEND Code of Practice 2015, United Nations Convention on the Rights of the Child. See appendix 1 (page 19).</w:t>
      </w:r>
    </w:p>
    <w:p w14:paraId="7FBE06D9" w14:textId="77777777" w:rsidR="00315022" w:rsidRPr="00315022" w:rsidRDefault="00315022" w:rsidP="00D47630">
      <w:pPr>
        <w:numPr>
          <w:ilvl w:val="0"/>
          <w:numId w:val="33"/>
        </w:numPr>
        <w:rPr>
          <w:lang w:val="en-US"/>
        </w:rPr>
      </w:pPr>
      <w:r w:rsidRPr="00315022">
        <w:rPr>
          <w:lang w:val="en-US"/>
        </w:rPr>
        <w:t xml:space="preserve">Seeking, listening to and responding to the voice of the child is essential to </w:t>
      </w:r>
      <w:r w:rsidRPr="00315022">
        <w:rPr>
          <w:b/>
          <w:bCs/>
          <w:lang w:val="en-US"/>
        </w:rPr>
        <w:t>safeguarding</w:t>
      </w:r>
      <w:r w:rsidRPr="00315022">
        <w:rPr>
          <w:lang w:val="en-US"/>
        </w:rPr>
        <w:t xml:space="preserve"> and promoting the </w:t>
      </w:r>
      <w:r w:rsidRPr="00315022">
        <w:rPr>
          <w:b/>
          <w:bCs/>
          <w:lang w:val="en-US"/>
        </w:rPr>
        <w:t>welfare</w:t>
      </w:r>
      <w:r w:rsidRPr="00315022">
        <w:rPr>
          <w:lang w:val="en-US"/>
        </w:rPr>
        <w:t xml:space="preserve"> of all children and young people. See appendix 1 (page 19).</w:t>
      </w:r>
    </w:p>
    <w:p w14:paraId="4B1347BE" w14:textId="110C61A7" w:rsidR="00315022" w:rsidRPr="00315022" w:rsidRDefault="00315022" w:rsidP="00D47630">
      <w:pPr>
        <w:numPr>
          <w:ilvl w:val="0"/>
          <w:numId w:val="33"/>
        </w:numPr>
        <w:rPr>
          <w:lang w:val="en-US"/>
        </w:rPr>
      </w:pPr>
      <w:r w:rsidRPr="00315022">
        <w:drawing>
          <wp:anchor distT="0" distB="0" distL="114300" distR="114300" simplePos="0" relativeHeight="251659264" behindDoc="0" locked="0" layoutInCell="1" allowOverlap="1" wp14:anchorId="7730448F" wp14:editId="09073F1C">
            <wp:simplePos x="0" y="0"/>
            <wp:positionH relativeFrom="column">
              <wp:posOffset>356870</wp:posOffset>
            </wp:positionH>
            <wp:positionV relativeFrom="paragraph">
              <wp:posOffset>562610</wp:posOffset>
            </wp:positionV>
            <wp:extent cx="6266815" cy="4088765"/>
            <wp:effectExtent l="19050" t="0" r="38735" b="0"/>
            <wp:wrapNone/>
            <wp:docPr id="784842084" name="Diagram 18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Pr="00315022">
        <w:rPr>
          <w:lang w:val="en-US"/>
        </w:rPr>
        <w:t xml:space="preserve">Seeking and acting upon pupil voice </w:t>
      </w:r>
      <w:r w:rsidRPr="00315022">
        <w:rPr>
          <w:b/>
          <w:bCs/>
          <w:lang w:val="en-US"/>
        </w:rPr>
        <w:t>is best practice</w:t>
      </w:r>
      <w:r w:rsidRPr="00315022">
        <w:rPr>
          <w:lang w:val="en-US"/>
        </w:rPr>
        <w:t xml:space="preserve"> and is intrinsic to the </w:t>
      </w:r>
      <w:r w:rsidRPr="00315022">
        <w:rPr>
          <w:b/>
          <w:bCs/>
          <w:lang w:val="en-US"/>
        </w:rPr>
        <w:t>graduated approach</w:t>
      </w:r>
      <w:r w:rsidRPr="00315022">
        <w:rPr>
          <w:lang w:val="en-US"/>
        </w:rPr>
        <w:t>.</w:t>
      </w:r>
    </w:p>
    <w:p w14:paraId="3DB4262E" w14:textId="0A91A8FB" w:rsidR="00315022" w:rsidRPr="00315022" w:rsidRDefault="00315022" w:rsidP="00D47630"/>
    <w:p w14:paraId="43298A9A" w14:textId="77777777" w:rsidR="00315022" w:rsidRPr="00315022" w:rsidRDefault="00315022" w:rsidP="00D47630">
      <w:pPr>
        <w:rPr>
          <w:bCs/>
        </w:rPr>
      </w:pPr>
    </w:p>
    <w:p w14:paraId="2BB71242" w14:textId="77777777" w:rsidR="00315022" w:rsidRPr="00315022" w:rsidRDefault="00315022" w:rsidP="00D47630">
      <w:pPr>
        <w:rPr>
          <w:bCs/>
        </w:rPr>
      </w:pPr>
    </w:p>
    <w:p w14:paraId="29443F6D" w14:textId="3DE7CE49" w:rsidR="00315022" w:rsidRPr="00315022" w:rsidRDefault="00315022" w:rsidP="00D47630">
      <w:r w:rsidRPr="00315022">
        <w:drawing>
          <wp:anchor distT="0" distB="0" distL="114300" distR="114300" simplePos="0" relativeHeight="251662336" behindDoc="0" locked="0" layoutInCell="1" allowOverlap="1" wp14:anchorId="11C30E4C" wp14:editId="23495B95">
            <wp:simplePos x="0" y="0"/>
            <wp:positionH relativeFrom="column">
              <wp:posOffset>2684780</wp:posOffset>
            </wp:positionH>
            <wp:positionV relativeFrom="paragraph">
              <wp:posOffset>288290</wp:posOffset>
            </wp:positionV>
            <wp:extent cx="1356360" cy="938530"/>
            <wp:effectExtent l="0" t="0" r="0" b="0"/>
            <wp:wrapNone/>
            <wp:docPr id="1786236308" name="Picture 180" descr="Child with curly hair"/>
            <wp:cNvGraphicFramePr/>
            <a:graphic xmlns:a="http://schemas.openxmlformats.org/drawingml/2006/main">
              <a:graphicData uri="http://schemas.openxmlformats.org/drawingml/2006/picture">
                <pic:pic xmlns:pic="http://schemas.openxmlformats.org/drawingml/2006/picture">
                  <pic:nvPicPr>
                    <pic:cNvPr id="1664527955" name="Picture 3" descr="Child with curly hai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56360" cy="938530"/>
                    </a:xfrm>
                    <a:prstGeom prst="roundRect">
                      <a:avLst>
                        <a:gd name="adj" fmla="val 8594"/>
                      </a:avLst>
                    </a:prstGeom>
                    <a:solidFill>
                      <a:srgbClr val="FFFFFF">
                        <a:shade val="85000"/>
                      </a:srgbClr>
                    </a:solidFill>
                    <a:ln>
                      <a:noFill/>
                    </a:ln>
                    <a:effectLst>
                      <a:softEdge rad="12700"/>
                    </a:effectLst>
                  </pic:spPr>
                </pic:pic>
              </a:graphicData>
            </a:graphic>
            <wp14:sizeRelH relativeFrom="margin">
              <wp14:pctWidth>0</wp14:pctWidth>
            </wp14:sizeRelH>
            <wp14:sizeRelV relativeFrom="margin">
              <wp14:pctHeight>0</wp14:pctHeight>
            </wp14:sizeRelV>
          </wp:anchor>
        </w:drawing>
      </w:r>
      <w:r w:rsidRPr="00315022">
        <w:t xml:space="preserve">    </w:t>
      </w:r>
    </w:p>
    <w:p w14:paraId="3A41FD15" w14:textId="27E60202" w:rsidR="00315022" w:rsidRPr="00315022" w:rsidRDefault="00315022" w:rsidP="00D47630"/>
    <w:p w14:paraId="1096E938" w14:textId="5A7B0FD0" w:rsidR="00315022" w:rsidRPr="00315022" w:rsidRDefault="00315022" w:rsidP="00D47630"/>
    <w:p w14:paraId="087DD3FA" w14:textId="7D85FE8C" w:rsidR="00315022" w:rsidRPr="00315022" w:rsidRDefault="00315022" w:rsidP="00D47630"/>
    <w:p w14:paraId="5E39CDFF" w14:textId="77777777" w:rsidR="00315022" w:rsidRPr="00315022" w:rsidRDefault="00315022" w:rsidP="00D47630"/>
    <w:p w14:paraId="6AA0A7F8" w14:textId="77777777" w:rsidR="00315022" w:rsidRPr="00315022" w:rsidRDefault="00315022" w:rsidP="00D47630"/>
    <w:p w14:paraId="3058CA5C" w14:textId="77777777" w:rsidR="00315022" w:rsidRPr="00315022" w:rsidRDefault="00315022" w:rsidP="00D47630"/>
    <w:p w14:paraId="7E7131DE" w14:textId="77777777" w:rsidR="00315022" w:rsidRPr="00315022" w:rsidRDefault="00315022" w:rsidP="00D47630">
      <w:pPr>
        <w:pStyle w:val="Heading2"/>
      </w:pPr>
      <w:r w:rsidRPr="00315022">
        <w:lastRenderedPageBreak/>
        <w:t>Guidance: Seeking and Acting Upon Pupil Voice</w:t>
      </w:r>
    </w:p>
    <w:p w14:paraId="4074061E" w14:textId="77777777" w:rsidR="00315022" w:rsidRPr="00315022" w:rsidRDefault="00315022" w:rsidP="00D47630">
      <w:pPr>
        <w:numPr>
          <w:ilvl w:val="0"/>
          <w:numId w:val="34"/>
        </w:numPr>
        <w:rPr>
          <w:lang w:val="en-US"/>
        </w:rPr>
      </w:pPr>
      <w:r w:rsidRPr="00315022">
        <w:rPr>
          <w:b/>
          <w:bCs/>
          <w:lang w:val="en-US"/>
        </w:rPr>
        <w:t>There isn't just one way to gather pupil voice</w:t>
      </w:r>
      <w:r w:rsidRPr="00315022">
        <w:rPr>
          <w:lang w:val="en-US"/>
        </w:rPr>
        <w:t xml:space="preserve">; the way we seek and support </w:t>
      </w:r>
      <w:proofErr w:type="gramStart"/>
      <w:r w:rsidRPr="00315022">
        <w:rPr>
          <w:lang w:val="en-US"/>
        </w:rPr>
        <w:t>a CYP</w:t>
      </w:r>
      <w:proofErr w:type="gramEnd"/>
      <w:r w:rsidRPr="00315022">
        <w:rPr>
          <w:lang w:val="en-US"/>
        </w:rPr>
        <w:t xml:space="preserve"> to share their views will be unique to the individual and their needs. </w:t>
      </w:r>
    </w:p>
    <w:p w14:paraId="240CFD61" w14:textId="3F007661" w:rsidR="00315022" w:rsidRPr="00315022" w:rsidRDefault="00315022" w:rsidP="00D47630">
      <w:pPr>
        <w:numPr>
          <w:ilvl w:val="0"/>
          <w:numId w:val="34"/>
        </w:numPr>
        <w:rPr>
          <w:lang w:val="en-US"/>
        </w:rPr>
      </w:pPr>
      <w:r w:rsidRPr="00315022">
        <w:rPr>
          <w:b/>
          <w:bCs/>
          <w:lang w:val="en-US"/>
        </w:rPr>
        <w:t>Pupil voice activities should be</w:t>
      </w:r>
      <w:r w:rsidRPr="00315022">
        <w:rPr>
          <w:lang w:val="en-US"/>
        </w:rPr>
        <w:t xml:space="preserve"> </w:t>
      </w:r>
      <w:r w:rsidRPr="00315022">
        <w:rPr>
          <w:b/>
          <w:bCs/>
          <w:lang w:val="en-US"/>
        </w:rPr>
        <w:t>meaningful</w:t>
      </w:r>
      <w:r w:rsidRPr="00315022">
        <w:rPr>
          <w:lang w:val="en-US"/>
        </w:rPr>
        <w:t xml:space="preserve">, </w:t>
      </w:r>
      <w:r w:rsidRPr="00315022">
        <w:rPr>
          <w:b/>
          <w:bCs/>
          <w:lang w:val="en-US"/>
        </w:rPr>
        <w:t>not tokenistic</w:t>
      </w:r>
      <w:r w:rsidRPr="00315022">
        <w:rPr>
          <w:lang w:val="en-US"/>
        </w:rPr>
        <w:t xml:space="preserve">; pupil voice should be gathered over time and from various sources (everyday pupil voice opportunities are equally as important as more formal/planned pupil voice opportunities). </w:t>
      </w:r>
      <w:r w:rsidRPr="00315022">
        <w:rPr>
          <w:lang w:val="en-US"/>
        </w:rPr>
        <w:drawing>
          <wp:anchor distT="0" distB="0" distL="114300" distR="114300" simplePos="0" relativeHeight="251687936" behindDoc="0" locked="0" layoutInCell="1" allowOverlap="1" wp14:anchorId="03084644" wp14:editId="1BEEB6BC">
            <wp:simplePos x="0" y="0"/>
            <wp:positionH relativeFrom="column">
              <wp:posOffset>4292600</wp:posOffset>
            </wp:positionH>
            <wp:positionV relativeFrom="paragraph">
              <wp:posOffset>188595</wp:posOffset>
            </wp:positionV>
            <wp:extent cx="1852930" cy="1365250"/>
            <wp:effectExtent l="0" t="0" r="0" b="6350"/>
            <wp:wrapSquare wrapText="bothSides"/>
            <wp:docPr id="1143452133" name="Picture 179" descr="A piece of paper with words on it&#10;&#10;Description automatically generated">
              <a:extLst xmlns:a="http://schemas.openxmlformats.org/drawingml/2006/main">
                <a:ext uri="{FF2B5EF4-FFF2-40B4-BE49-F238E27FC236}">
                  <a16:creationId xmlns:a16="http://schemas.microsoft.com/office/drawing/2014/main" id="{DAA98BB2-5167-24CD-D7AF-8AD0CD64B4FF}"/>
                </a:ext>
              </a:extLst>
            </wp:docPr>
            <wp:cNvGraphicFramePr/>
            <a:graphic xmlns:a="http://schemas.openxmlformats.org/drawingml/2006/main">
              <a:graphicData uri="http://schemas.openxmlformats.org/drawingml/2006/picture">
                <pic:pic xmlns:pic="http://schemas.openxmlformats.org/drawingml/2006/picture">
                  <pic:nvPicPr>
                    <pic:cNvPr id="9" name="Picture 8" descr="A piece of paper with words on it&#10;&#10;Description automatically generated">
                      <a:extLst>
                        <a:ext uri="{FF2B5EF4-FFF2-40B4-BE49-F238E27FC236}">
                          <a16:creationId xmlns:a16="http://schemas.microsoft.com/office/drawing/2014/main" id="{DAA98BB2-5167-24CD-D7AF-8AD0CD64B4FF}"/>
                        </a:ext>
                      </a:extLst>
                    </pic:cNvPr>
                    <pic:cNvPicPr>
                      <a:picLocks noChangeAspect="1"/>
                    </pic:cNvPicPr>
                  </pic:nvPicPr>
                  <pic:blipFill>
                    <a:blip r:embed="rId25" cstate="print">
                      <a:extLst>
                        <a:ext uri="{BEBA8EAE-BF5A-486C-A8C5-ECC9F3942E4B}">
                          <a14:imgProps xmlns:a14="http://schemas.microsoft.com/office/drawing/2010/main">
                            <a14:imgLayer r:embed="rId26">
                              <a14:imgEffect>
                                <a14:brightnessContrast bright="40000" contrast="-40000"/>
                              </a14:imgEffect>
                            </a14:imgLayer>
                          </a14:imgProps>
                        </a:ext>
                        <a:ext uri="{28A0092B-C50C-407E-A947-70E740481C1C}">
                          <a14:useLocalDpi xmlns:a14="http://schemas.microsoft.com/office/drawing/2010/main" val="0"/>
                        </a:ext>
                      </a:extLst>
                    </a:blip>
                    <a:srcRect r="6836"/>
                    <a:stretch/>
                  </pic:blipFill>
                  <pic:spPr>
                    <a:xfrm>
                      <a:off x="0" y="0"/>
                      <a:ext cx="1850390" cy="1364615"/>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p>
    <w:p w14:paraId="274CAB04" w14:textId="691CAFFB" w:rsidR="00315022" w:rsidRPr="00315022" w:rsidRDefault="00315022" w:rsidP="00D47630">
      <w:pPr>
        <w:numPr>
          <w:ilvl w:val="0"/>
          <w:numId w:val="34"/>
        </w:numPr>
        <w:rPr>
          <w:lang w:val="en-US"/>
        </w:rPr>
      </w:pPr>
      <w:r w:rsidRPr="00315022">
        <w:rPr>
          <w:lang w:val="en-US"/>
        </w:rPr>
        <w:t xml:space="preserve">Every piece of pupil voice helps build a </w:t>
      </w:r>
      <w:r w:rsidRPr="00315022">
        <w:rPr>
          <w:b/>
          <w:bCs/>
          <w:lang w:val="en-US"/>
        </w:rPr>
        <w:t>constantly evolving picture</w:t>
      </w:r>
      <w:r w:rsidRPr="00315022">
        <w:rPr>
          <w:lang w:val="en-US"/>
        </w:rPr>
        <w:t xml:space="preserve"> of the CYP's views, wishes, and experiences (one piece of pupil voice is a snapshot in time).</w:t>
      </w:r>
    </w:p>
    <w:p w14:paraId="75E8F6A9" w14:textId="448955F0" w:rsidR="00315022" w:rsidRPr="00315022" w:rsidRDefault="00315022" w:rsidP="00D47630">
      <w:pPr>
        <w:numPr>
          <w:ilvl w:val="0"/>
          <w:numId w:val="34"/>
        </w:numPr>
        <w:rPr>
          <w:lang w:val="en-US"/>
        </w:rPr>
      </w:pPr>
      <w:r w:rsidRPr="00315022">
        <w:rPr>
          <w:lang w:val="en-US"/>
        </w:rPr>
        <w:t xml:space="preserve">As we are gathering </w:t>
      </w:r>
      <w:proofErr w:type="gramStart"/>
      <w:r w:rsidRPr="00315022">
        <w:rPr>
          <w:lang w:val="en-US"/>
        </w:rPr>
        <w:t>pupil</w:t>
      </w:r>
      <w:proofErr w:type="gramEnd"/>
      <w:r w:rsidRPr="00315022">
        <w:rPr>
          <w:lang w:val="en-US"/>
        </w:rPr>
        <w:t xml:space="preserve"> </w:t>
      </w:r>
      <w:proofErr w:type="gramStart"/>
      <w:r w:rsidRPr="00315022">
        <w:rPr>
          <w:lang w:val="en-US"/>
        </w:rPr>
        <w:t>voice</w:t>
      </w:r>
      <w:proofErr w:type="gramEnd"/>
      <w:r w:rsidRPr="00315022">
        <w:rPr>
          <w:lang w:val="en-US"/>
        </w:rPr>
        <w:t xml:space="preserve">, </w:t>
      </w:r>
      <w:r w:rsidRPr="00315022">
        <w:rPr>
          <w:b/>
          <w:bCs/>
          <w:lang w:val="en-US"/>
        </w:rPr>
        <w:t>curiosity is key</w:t>
      </w:r>
      <w:r w:rsidRPr="00315022">
        <w:rPr>
          <w:lang w:val="en-US"/>
        </w:rPr>
        <w:t xml:space="preserve"> (remember- we are building an ever-changing picture of the CYP’s thoughts, feelings and wishes).</w:t>
      </w:r>
    </w:p>
    <w:p w14:paraId="4228A081" w14:textId="09A3147E" w:rsidR="00315022" w:rsidRPr="00315022" w:rsidRDefault="00315022" w:rsidP="00D47630">
      <w:pPr>
        <w:numPr>
          <w:ilvl w:val="0"/>
          <w:numId w:val="34"/>
        </w:numPr>
        <w:rPr>
          <w:lang w:val="en-US"/>
        </w:rPr>
      </w:pPr>
      <w:r w:rsidRPr="00315022">
        <w:rPr>
          <w:lang w:val="en-US"/>
        </w:rPr>
        <w:t xml:space="preserve">Having a </w:t>
      </w:r>
      <w:r w:rsidRPr="00315022">
        <w:rPr>
          <w:b/>
          <w:bCs/>
          <w:lang w:val="en-US"/>
        </w:rPr>
        <w:t>positive and trusting relationship</w:t>
      </w:r>
      <w:r w:rsidRPr="00315022">
        <w:rPr>
          <w:lang w:val="en-US"/>
        </w:rPr>
        <w:t xml:space="preserve"> with the CYP is fundamental to pupil voice; it is important that the CYP feels safe to express their views openly. </w:t>
      </w:r>
    </w:p>
    <w:p w14:paraId="0C47C5DA" w14:textId="6971FA2B" w:rsidR="00315022" w:rsidRPr="00315022" w:rsidRDefault="00315022" w:rsidP="00D47630">
      <w:pPr>
        <w:numPr>
          <w:ilvl w:val="0"/>
          <w:numId w:val="34"/>
        </w:numPr>
        <w:rPr>
          <w:lang w:val="en-US"/>
        </w:rPr>
      </w:pPr>
      <w:r w:rsidRPr="00315022">
        <w:rPr>
          <w:b/>
          <w:bCs/>
          <w:lang w:val="en-US"/>
        </w:rPr>
        <w:t>Pupil voice work requires a setting-wide commitment to valuing, promoting and acting upon</w:t>
      </w:r>
      <w:r w:rsidRPr="00315022">
        <w:rPr>
          <w:lang w:val="en-US"/>
        </w:rPr>
        <w:t xml:space="preserve"> the views, wishes and experiences of all CYP (we might not be able to fulfil every CYPs’ wishes or make all the changes they want, but working collaboratively with CYP and their families is essential). </w:t>
      </w:r>
    </w:p>
    <w:p w14:paraId="5229CD9D" w14:textId="6D311FD2" w:rsidR="00315022" w:rsidRPr="00315022" w:rsidRDefault="00315022" w:rsidP="00D47630">
      <w:pPr>
        <w:numPr>
          <w:ilvl w:val="0"/>
          <w:numId w:val="34"/>
        </w:numPr>
        <w:rPr>
          <w:lang w:val="en-US"/>
        </w:rPr>
      </w:pPr>
      <w:r w:rsidRPr="00315022">
        <w:rPr>
          <w:b/>
          <w:bCs/>
          <w:lang w:val="en-US"/>
        </w:rPr>
        <w:t>Seeking</w:t>
      </w:r>
      <w:r w:rsidRPr="00315022">
        <w:rPr>
          <w:lang w:val="en-US"/>
        </w:rPr>
        <w:t xml:space="preserve"> and </w:t>
      </w:r>
      <w:r w:rsidRPr="00315022">
        <w:rPr>
          <w:b/>
          <w:bCs/>
          <w:lang w:val="en-US"/>
        </w:rPr>
        <w:t>acting upon</w:t>
      </w:r>
      <w:r w:rsidRPr="00315022">
        <w:rPr>
          <w:lang w:val="en-US"/>
        </w:rPr>
        <w:t xml:space="preserve"> pupil voice is </w:t>
      </w:r>
      <w:r w:rsidRPr="00315022">
        <w:rPr>
          <w:b/>
          <w:bCs/>
          <w:lang w:val="en-US"/>
        </w:rPr>
        <w:t>everyone's responsibility</w:t>
      </w:r>
      <w:r w:rsidRPr="00315022">
        <w:rPr>
          <w:lang w:val="en-US"/>
        </w:rPr>
        <w:t>; all teachers are teachers of pupils with SEN and teachers should ensure that all CYP are involved in their learning in an enabling and inclusive environment.</w:t>
      </w:r>
    </w:p>
    <w:p w14:paraId="2FFB561C" w14:textId="4C5B3FDD" w:rsidR="00315022" w:rsidRPr="00315022" w:rsidRDefault="00315022" w:rsidP="00D47630">
      <w:pPr>
        <w:numPr>
          <w:ilvl w:val="0"/>
          <w:numId w:val="34"/>
        </w:numPr>
        <w:rPr>
          <w:lang w:val="en-US"/>
        </w:rPr>
      </w:pPr>
      <w:r w:rsidRPr="00315022">
        <w:rPr>
          <w:lang w:val="en-US"/>
        </w:rPr>
        <w:t xml:space="preserve">The </w:t>
      </w:r>
      <w:r w:rsidRPr="00315022">
        <w:rPr>
          <w:b/>
          <w:bCs/>
          <w:lang w:val="en-US"/>
        </w:rPr>
        <w:t>universal offer</w:t>
      </w:r>
      <w:r w:rsidRPr="00315022">
        <w:rPr>
          <w:lang w:val="en-US"/>
        </w:rPr>
        <w:t xml:space="preserve"> in school is fundamental to ensuring the voice of the pupil is heard, responded to and valued. The most obvious evidence of pupil voice is though staff observations of the pupil’s presentation, and their engagement in learning and </w:t>
      </w:r>
      <w:proofErr w:type="gramStart"/>
      <w:r w:rsidRPr="00315022">
        <w:rPr>
          <w:lang w:val="en-US"/>
        </w:rPr>
        <w:t>play</w:t>
      </w:r>
      <w:proofErr w:type="gramEnd"/>
      <w:r w:rsidRPr="00315022">
        <w:rPr>
          <w:lang w:val="en-US"/>
        </w:rPr>
        <w:t xml:space="preserve"> with adults and peers- See page 4.</w:t>
      </w:r>
    </w:p>
    <w:p w14:paraId="59463004" w14:textId="4CE65DF2" w:rsidR="00315022" w:rsidRPr="00315022" w:rsidRDefault="00315022" w:rsidP="00D47630">
      <w:pPr>
        <w:numPr>
          <w:ilvl w:val="0"/>
          <w:numId w:val="34"/>
        </w:numPr>
        <w:rPr>
          <w:b/>
          <w:bCs/>
          <w:lang w:val="en-US"/>
        </w:rPr>
      </w:pPr>
      <w:r w:rsidRPr="00315022">
        <w:rPr>
          <w:b/>
          <w:bCs/>
          <w:lang w:val="en-US"/>
        </w:rPr>
        <w:t xml:space="preserve">Always be alert to pupil </w:t>
      </w:r>
      <w:proofErr w:type="gramStart"/>
      <w:r w:rsidRPr="00315022">
        <w:rPr>
          <w:b/>
          <w:bCs/>
          <w:lang w:val="en-US"/>
        </w:rPr>
        <w:t>disclosing</w:t>
      </w:r>
      <w:proofErr w:type="gramEnd"/>
      <w:r w:rsidRPr="00315022">
        <w:rPr>
          <w:b/>
          <w:bCs/>
          <w:lang w:val="en-US"/>
        </w:rPr>
        <w:t xml:space="preserve"> safeguarding information and ensure staff refer to their safeguarding procedures if this occurs. </w:t>
      </w:r>
    </w:p>
    <w:p w14:paraId="74ACED1B" w14:textId="77777777" w:rsidR="00315022" w:rsidRPr="00315022" w:rsidRDefault="00315022" w:rsidP="00D47630">
      <w:pPr>
        <w:numPr>
          <w:ilvl w:val="0"/>
          <w:numId w:val="34"/>
        </w:numPr>
        <w:rPr>
          <w:b/>
          <w:bCs/>
          <w:lang w:val="en-US"/>
        </w:rPr>
      </w:pPr>
      <w:r w:rsidRPr="00315022">
        <w:rPr>
          <w:lang w:val="en-US"/>
        </w:rPr>
        <w:t xml:space="preserve">See appendix 2, (page 20) for </w:t>
      </w:r>
      <w:r w:rsidRPr="00315022">
        <w:rPr>
          <w:b/>
          <w:bCs/>
          <w:lang w:val="en-US"/>
        </w:rPr>
        <w:t>potential risks</w:t>
      </w:r>
      <w:r w:rsidRPr="00315022">
        <w:rPr>
          <w:lang w:val="en-US"/>
        </w:rPr>
        <w:t xml:space="preserve"> when gaining pupil voice.</w:t>
      </w:r>
    </w:p>
    <w:p w14:paraId="291114FA" w14:textId="77777777" w:rsidR="00315022" w:rsidRPr="00315022" w:rsidRDefault="00315022" w:rsidP="00D47630">
      <w:pPr>
        <w:rPr>
          <w:b/>
          <w:bCs/>
          <w:lang w:val="en-US"/>
        </w:rPr>
      </w:pPr>
    </w:p>
    <w:p w14:paraId="0F5E9184" w14:textId="77777777" w:rsidR="00315022" w:rsidRPr="00315022" w:rsidRDefault="00315022" w:rsidP="00D47630">
      <w:pPr>
        <w:rPr>
          <w:b/>
          <w:bCs/>
          <w:lang w:val="en-US"/>
        </w:rPr>
      </w:pPr>
    </w:p>
    <w:p w14:paraId="1C9DCE60" w14:textId="77777777" w:rsidR="00315022" w:rsidRDefault="00315022" w:rsidP="00D47630">
      <w:pPr>
        <w:spacing w:before="0" w:after="160"/>
        <w:rPr>
          <w:b/>
          <w:bCs/>
        </w:rPr>
      </w:pPr>
      <w:r>
        <w:rPr>
          <w:b/>
          <w:bCs/>
        </w:rPr>
        <w:br w:type="page"/>
      </w:r>
    </w:p>
    <w:p w14:paraId="3A012E80" w14:textId="3CAEE541" w:rsidR="00315022" w:rsidRPr="00315022" w:rsidRDefault="00315022" w:rsidP="00D47630">
      <w:pPr>
        <w:pStyle w:val="Heading2"/>
      </w:pPr>
      <w:r w:rsidRPr="00315022">
        <w:lastRenderedPageBreak/>
        <w:t>Pupil Voice: The Power of Observation</w:t>
      </w:r>
    </w:p>
    <w:p w14:paraId="5A61AB28" w14:textId="77777777" w:rsidR="00315022" w:rsidRPr="00315022" w:rsidRDefault="00315022" w:rsidP="00D47630">
      <w:pPr>
        <w:rPr>
          <w:lang w:val="en-US"/>
        </w:rPr>
      </w:pPr>
    </w:p>
    <w:p w14:paraId="6598562C" w14:textId="0F910693" w:rsidR="00315022" w:rsidRPr="00315022" w:rsidRDefault="00315022" w:rsidP="00D47630">
      <w:pPr>
        <w:numPr>
          <w:ilvl w:val="0"/>
          <w:numId w:val="35"/>
        </w:numPr>
      </w:pPr>
      <w:r w:rsidRPr="00315022">
        <w:t xml:space="preserve">Observation is a </w:t>
      </w:r>
      <w:r w:rsidRPr="00315022">
        <w:rPr>
          <w:b/>
          <w:bCs/>
        </w:rPr>
        <w:t xml:space="preserve">powerful method </w:t>
      </w:r>
      <w:r w:rsidRPr="00315022">
        <w:t>of gathering pupil voice in a person-centred way and is an essential part of the graduated approach. Even within pupil voice activities</w:t>
      </w:r>
      <w:r w:rsidRPr="00315022">
        <w:rPr>
          <w:b/>
          <w:bCs/>
        </w:rPr>
        <w:t xml:space="preserve"> we are constantly observing </w:t>
      </w:r>
      <w:r w:rsidRPr="00315022">
        <w:t xml:space="preserve">and </w:t>
      </w:r>
      <w:r w:rsidRPr="00315022">
        <w:rPr>
          <w:b/>
          <w:bCs/>
        </w:rPr>
        <w:t>responding accordingly</w:t>
      </w:r>
      <w:r w:rsidRPr="00315022">
        <w:t xml:space="preserve">. </w:t>
      </w:r>
    </w:p>
    <w:p w14:paraId="3B413622" w14:textId="28FC19D2" w:rsidR="00315022" w:rsidRPr="00315022" w:rsidRDefault="00315022" w:rsidP="00D47630">
      <w:pPr>
        <w:numPr>
          <w:ilvl w:val="0"/>
          <w:numId w:val="35"/>
        </w:numPr>
      </w:pPr>
      <w:r w:rsidRPr="00315022">
        <w:t xml:space="preserve">It is important to ensure observations take place in a </w:t>
      </w:r>
      <w:r w:rsidRPr="00315022">
        <w:rPr>
          <w:b/>
          <w:bCs/>
        </w:rPr>
        <w:t>range of places</w:t>
      </w:r>
      <w:r w:rsidRPr="00315022">
        <w:t xml:space="preserve">, during </w:t>
      </w:r>
      <w:r w:rsidRPr="00315022">
        <w:rPr>
          <w:b/>
          <w:bCs/>
        </w:rPr>
        <w:t xml:space="preserve">different activities </w:t>
      </w:r>
      <w:r w:rsidRPr="00315022">
        <w:t xml:space="preserve">and </w:t>
      </w:r>
      <w:r w:rsidRPr="00315022">
        <w:rPr>
          <w:b/>
          <w:bCs/>
        </w:rPr>
        <w:t>over</w:t>
      </w:r>
      <w:r w:rsidRPr="00315022">
        <w:t xml:space="preserve"> </w:t>
      </w:r>
      <w:r w:rsidRPr="00315022">
        <w:rPr>
          <w:b/>
          <w:bCs/>
        </w:rPr>
        <w:t>time</w:t>
      </w:r>
      <w:r w:rsidRPr="00315022">
        <w:t xml:space="preserve">. </w:t>
      </w:r>
    </w:p>
    <w:p w14:paraId="0FC47768" w14:textId="7F1FBCAD" w:rsidR="00315022" w:rsidRPr="00315022" w:rsidRDefault="00315022" w:rsidP="00D47630">
      <w:pPr>
        <w:numPr>
          <w:ilvl w:val="0"/>
          <w:numId w:val="35"/>
        </w:numPr>
      </w:pPr>
      <w:r w:rsidRPr="00315022">
        <w:t xml:space="preserve">Observations may be </w:t>
      </w:r>
      <w:r w:rsidRPr="00315022">
        <w:rPr>
          <w:b/>
          <w:bCs/>
        </w:rPr>
        <w:t>formal</w:t>
      </w:r>
      <w:r w:rsidRPr="00315022">
        <w:t xml:space="preserve"> or </w:t>
      </w:r>
      <w:r w:rsidRPr="00315022">
        <w:rPr>
          <w:b/>
          <w:bCs/>
        </w:rPr>
        <w:t>informal</w:t>
      </w:r>
      <w:r w:rsidRPr="00315022">
        <w:t xml:space="preserve">. A formal observation is usually planned, written up and has a clear purpose and objective. An informal observation is usually unplanned and </w:t>
      </w:r>
      <w:r w:rsidRPr="00315022">
        <w:rPr>
          <w:b/>
          <w:bCs/>
        </w:rPr>
        <w:t xml:space="preserve">‘in the moment’ </w:t>
      </w:r>
      <w:r w:rsidRPr="00315022">
        <w:t xml:space="preserve">but may be recorded later. </w:t>
      </w:r>
      <w:r w:rsidRPr="00315022">
        <w:rPr>
          <w:b/>
          <w:bCs/>
        </w:rPr>
        <w:t>All observations are equally valuable</w:t>
      </w:r>
      <w:r w:rsidRPr="00315022">
        <w:t>.</w:t>
      </w:r>
    </w:p>
    <w:p w14:paraId="7F258E98" w14:textId="61DCE2D0" w:rsidR="00315022" w:rsidRPr="00315022" w:rsidRDefault="00315022" w:rsidP="00D47630">
      <w:pPr>
        <w:numPr>
          <w:ilvl w:val="0"/>
          <w:numId w:val="35"/>
        </w:numPr>
      </w:pPr>
      <w:r w:rsidRPr="00315022">
        <mc:AlternateContent>
          <mc:Choice Requires="wps">
            <w:drawing>
              <wp:anchor distT="0" distB="0" distL="114300" distR="114300" simplePos="0" relativeHeight="251692032" behindDoc="0" locked="0" layoutInCell="1" allowOverlap="1" wp14:anchorId="0E5E2C6A" wp14:editId="4F71B076">
                <wp:simplePos x="0" y="0"/>
                <wp:positionH relativeFrom="column">
                  <wp:posOffset>4751479</wp:posOffset>
                </wp:positionH>
                <wp:positionV relativeFrom="paragraph">
                  <wp:posOffset>487625</wp:posOffset>
                </wp:positionV>
                <wp:extent cx="1169670" cy="993781"/>
                <wp:effectExtent l="76200" t="76200" r="68580" b="73025"/>
                <wp:wrapNone/>
                <wp:docPr id="1201562197" name="Rectangle: Rounded Corners 177"/>
                <wp:cNvGraphicFramePr/>
                <a:graphic xmlns:a="http://schemas.openxmlformats.org/drawingml/2006/main">
                  <a:graphicData uri="http://schemas.microsoft.com/office/word/2010/wordprocessingShape">
                    <wps:wsp>
                      <wps:cNvSpPr/>
                      <wps:spPr>
                        <a:xfrm rot="21234387">
                          <a:off x="0" y="0"/>
                          <a:ext cx="1169670" cy="993781"/>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E865C9"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Passing or touching a picture/object</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E2C6A" id="Rectangle: Rounded Corners 177" o:spid="_x0000_s1027" style="position:absolute;left:0;text-align:left;margin-left:374.15pt;margin-top:38.4pt;width:92.1pt;height:78.25pt;rotation:-399347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qpAIAAOEFAAAOAAAAZHJzL2Uyb0RvYy54bWysVNtu2zAMfR+wfxD0vjpOtjQN6hRBiw4D&#10;urZoO/RZkaVagCxqkhI7+/pR8qXpBRsw7EWgKPKQPCJ5etbWmuyE8wpMQfOjCSXCcCiVeSroj4fL&#10;TwtKfGCmZBqMKOheeHq2+vjhtLFLMYUKdCkcQRDjl40taBWCXWaZ55WomT8CKww+SnA1C3h1T1np&#10;WIPotc6mk8k8a8CV1gEX3qP2onukq4QvpeDhRkovAtEFxdxCOl06N/HMVqds+eSYrRTv02D/kEXN&#10;lMGgI9QFC4xsnXoDVSvuwIMMRxzqDKRUXKQasJp88qqa+4pZkWpBcrwdafL/D5Zf7+7trUMaGuuX&#10;HsVYRStdTRwgW9N8Ovs8Wxyn4jBd0ibu9iN3og2EozLP5yfzY6SY49vJyex4kUdysw4sglrnw1cB&#10;NYlCQR1sTXmHH5Sg2e7Kh85+sIs+HrQqL5XW6RKbQpxrR3YMv5NxLkyYJne9rb9D2emxLSb9x6Ia&#10;v79TLwY1ppTaKyKlBF8E0eZvcUM7VHbgiKDRM3tmMUlhr0XE0+ZOSKJKJKpLeMzgsJY81eIrVopO&#10;nX/pS3mTcwKMyBLJGbF7gPd4GnLu7aOrSPMxOk+66H9yHj1SZDBhdK6VAfcegA5j5M5+IKmjJrIU&#10;2k2L3GAPxY6Jmg2U+1vXdSC2lLf8UmHTXDEfbpnDAUUlLp1wg4fU0BSUa2UpqcD9eq2Ldjgv+EJJ&#10;g4NeUP9zy5ygRH8zOEmzeeSYhMOLO7xsDi9mW58DNl+eskoiOrugB1E6qB9xJ61jVHxihmPsgoZB&#10;PA/d+sGdxsV6nYxwF1gWrsy95RE6shun4KF9ZM728xJw0q5hWAls+WpiOtvoaWC9DSBVGqdnNnve&#10;cY+kpu93XlxUh/dk9byZV78BAAD//wMAUEsDBBQABgAIAAAAIQCCv5do4AAAAAoBAAAPAAAAZHJz&#10;L2Rvd25yZXYueG1sTI9NT8MwDIbvSPyHyEjcWErDPihNJ4S0wy6T2GAat6wxbUXjVE3alX+POcHN&#10;lh+9ft58PblWjNiHxpOG+1kCAqn0tqFKw9thc7cCEaIha1pPqOEbA6yL66vcZNZf6BXHfawEh1DI&#10;jIY6xi6TMpQ1OhNmvkPi26fvnYm89pW0vblwuGtlmiQL6UxD/KE2Hb7UWH7tB6fhpDbbbu52cjjI&#10;9+N2HPDjOO20vr2Znp9ARJziHwy/+qwOBTud/UA2iFbD8mGlGOVhwRUYeFTpHMRZQ6qUAlnk8n+F&#10;4gcAAP//AwBQSwECLQAUAAYACAAAACEAtoM4kv4AAADhAQAAEwAAAAAAAAAAAAAAAAAAAAAAW0Nv&#10;bnRlbnRfVHlwZXNdLnhtbFBLAQItABQABgAIAAAAIQA4/SH/1gAAAJQBAAALAAAAAAAAAAAAAAAA&#10;AC8BAABfcmVscy8ucmVsc1BLAQItABQABgAIAAAAIQBy/W2qpAIAAOEFAAAOAAAAAAAAAAAAAAAA&#10;AC4CAABkcnMvZTJvRG9jLnhtbFBLAQItABQABgAIAAAAIQCCv5do4AAAAAoBAAAPAAAAAAAAAAAA&#10;AAAAAP4EAABkcnMvZG93bnJldi54bWxQSwUGAAAAAAQABADzAAAACwYAAAAA&#10;" fillcolor="#ffd6ea [661]" strokecolor="black [3213]" strokeweight="4.5pt">
                <v:stroke startarrowwidth="wide" startarrowlength="long" endarrowwidth="wide" endarrowlength="long"/>
                <v:textbox inset="1mm,1mm,1mm,1mm">
                  <w:txbxContent>
                    <w:p w14:paraId="3EE865C9"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Passing or touching a picture/object</w:t>
                      </w:r>
                    </w:p>
                  </w:txbxContent>
                </v:textbox>
              </v:roundrect>
            </w:pict>
          </mc:Fallback>
        </mc:AlternateContent>
      </w:r>
      <w:r w:rsidRPr="00315022">
        <mc:AlternateContent>
          <mc:Choice Requires="wps">
            <w:drawing>
              <wp:anchor distT="0" distB="0" distL="114300" distR="114300" simplePos="0" relativeHeight="251691008" behindDoc="0" locked="0" layoutInCell="1" allowOverlap="1" wp14:anchorId="6F7C4B35" wp14:editId="5C7BFC29">
                <wp:simplePos x="0" y="0"/>
                <wp:positionH relativeFrom="column">
                  <wp:posOffset>1442271</wp:posOffset>
                </wp:positionH>
                <wp:positionV relativeFrom="paragraph">
                  <wp:posOffset>386810</wp:posOffset>
                </wp:positionV>
                <wp:extent cx="1421130" cy="923785"/>
                <wp:effectExtent l="57150" t="76200" r="64770" b="86360"/>
                <wp:wrapNone/>
                <wp:docPr id="648729907" name="Rectangle: Rounded Corners 178"/>
                <wp:cNvGraphicFramePr/>
                <a:graphic xmlns:a="http://schemas.openxmlformats.org/drawingml/2006/main">
                  <a:graphicData uri="http://schemas.microsoft.com/office/word/2010/wordprocessingShape">
                    <wps:wsp>
                      <wps:cNvSpPr/>
                      <wps:spPr>
                        <a:xfrm rot="21330660">
                          <a:off x="0" y="0"/>
                          <a:ext cx="1421130" cy="923785"/>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D4AC73"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Gestures e.g. shaking their head</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7C4B35" id="Rectangle: Rounded Corners 178" o:spid="_x0000_s1028" style="position:absolute;left:0;text-align:left;margin-left:113.55pt;margin-top:30.45pt;width:111.9pt;height:72.75pt;rotation:-294191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upqAIAAOEFAAAOAAAAZHJzL2Uyb0RvYy54bWysVFFP3DAMfp+0/xDlfbS9Gzd2oodOIKZJ&#10;DBAw8ZxLUxopjbMkd+3t189J2nLApknTXiLHsT/bX2yfnvWtIjthnQRd0uIop0RoDpXUTyX9/nD5&#10;4YQS55mumAItSroXjp6t3r877cxSzKABVQlLEES7ZWdK2nhvllnmeCNa5o7ACI2PNdiWebzap6yy&#10;rEP0VmWzPF9kHdjKWODCOdRepEe6ivh1Lbi/qWsnPFElxdx8PG08N+HMVqds+WSZaSQf0mD/kEXL&#10;pMagE9QF84xsrXwD1UpuwUHtjzi0GdS15CLWgNUU+atq7htmRKwFyXFmosn9P1h+vbs3txZp6Ixb&#10;OhRDFX1tW2IB2ZoV83m+WOSxOEyX9JG7/cSd6D3hqCw+zopijhRzfPs8m386OQ7kZgksgBrr/BcB&#10;LQlCSS1sdXWHHxSh2e7K+WQ/2gUfB0pWl1KpeAlNIc6VJTuG38k4F9rPorvatt+gSnpsi3z4WFTj&#10;9yf1yajGlGJ7BaSY4IsgSv8tru+LobIDRwQNntkzi1HyeyUCntJ3oiayQqJSwlMGh7UUsRbXsEok&#10;dXE8lPIm5wgYkGskZ8IeAH7H05jzYB9cRZyPyTn98R8SS18zecTIoP3k3EoNNqX/MrryU+RkP5KU&#10;qAks+X7TIzeBmqEPN1Dtb23qQGwpZ/ilxKa5Ys7fMosDikpcOv4Gj1pBV1KupKGkAfvztS7Y4bzg&#10;CyUdDnpJ3Y8ts4IS9VXjJM0XgWPiDy/28LI5vOhtew7YfEXMKorobL0axdpC+4g7aR2i4hPTHGOX&#10;1I/iuU/rB3caF+t1NMJdYJi/0veGB+jAbpiCh/6RWTPMi8dJu4ZxJbDlq4lJtsFTw3rroZZxnAK/&#10;ic2Bd9wjsemHnRcW1eE9Wj1v5tUvAAAA//8DAFBLAwQUAAYACAAAACEA+O6zo9wAAAAKAQAADwAA&#10;AGRycy9kb3ducmV2LnhtbEyPwU7DMAyG70i8Q2QkLoglrUqB0nQaCK4TdDyA15i2onGqJNvK25Od&#10;4Gbr//T7c71e7CSO5MPoWEO2UiCIO2dG7jV87t5uH0CEiGxwckwafijAurm8qLEy7sQfdGxjL1IJ&#10;hwo1DDHOlZShG8hiWLmZOGVfzluMafW9NB5PqdxOMleqlBZHThcGnOlloO67PVgNxbzlZ7PNNrub&#10;dnEFmv519O9aX18tmycQkZb4B8NZP6lDk5z27sAmiElDnt9nCdVQqkcQCSjuzsM+JaosQDa1/P9C&#10;8wsAAP//AwBQSwECLQAUAAYACAAAACEAtoM4kv4AAADhAQAAEwAAAAAAAAAAAAAAAAAAAAAAW0Nv&#10;bnRlbnRfVHlwZXNdLnhtbFBLAQItABQABgAIAAAAIQA4/SH/1gAAAJQBAAALAAAAAAAAAAAAAAAA&#10;AC8BAABfcmVscy8ucmVsc1BLAQItABQABgAIAAAAIQCtooupqAIAAOEFAAAOAAAAAAAAAAAAAAAA&#10;AC4CAABkcnMvZTJvRG9jLnhtbFBLAQItABQABgAIAAAAIQD47rOj3AAAAAoBAAAPAAAAAAAAAAAA&#10;AAAAAAIFAABkcnMvZG93bnJldi54bWxQSwUGAAAAAAQABADzAAAACwYAAAAA&#10;" fillcolor="#ffd6ea [661]" strokecolor="black [3213]" strokeweight="4.5pt">
                <v:stroke startarrowwidth="wide" startarrowlength="long" endarrowwidth="wide" endarrowlength="long"/>
                <v:textbox inset="1mm,1mm,1mm,1mm">
                  <w:txbxContent>
                    <w:p w14:paraId="09D4AC73"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Gestures e.g. shaking their head</w:t>
                      </w:r>
                    </w:p>
                  </w:txbxContent>
                </v:textbox>
              </v:roundrect>
            </w:pict>
          </mc:Fallback>
        </mc:AlternateContent>
      </w:r>
      <w:r w:rsidRPr="00315022">
        <mc:AlternateContent>
          <mc:Choice Requires="wps">
            <w:drawing>
              <wp:anchor distT="0" distB="0" distL="114300" distR="114300" simplePos="0" relativeHeight="251699200" behindDoc="0" locked="0" layoutInCell="1" allowOverlap="1" wp14:anchorId="54B23793" wp14:editId="3FA2BAB5">
                <wp:simplePos x="0" y="0"/>
                <wp:positionH relativeFrom="column">
                  <wp:posOffset>-46366</wp:posOffset>
                </wp:positionH>
                <wp:positionV relativeFrom="paragraph">
                  <wp:posOffset>532454</wp:posOffset>
                </wp:positionV>
                <wp:extent cx="1358265" cy="953922"/>
                <wp:effectExtent l="57150" t="76200" r="51435" b="74930"/>
                <wp:wrapNone/>
                <wp:docPr id="694365878" name="Rectangle: Rounded Corners 170"/>
                <wp:cNvGraphicFramePr/>
                <a:graphic xmlns:a="http://schemas.openxmlformats.org/drawingml/2006/main">
                  <a:graphicData uri="http://schemas.microsoft.com/office/word/2010/wordprocessingShape">
                    <wps:wsp>
                      <wps:cNvSpPr/>
                      <wps:spPr>
                        <a:xfrm rot="258734">
                          <a:off x="0" y="0"/>
                          <a:ext cx="1358265" cy="953922"/>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21B95A"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Changing their body position or facial expression</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B23793" id="Rectangle: Rounded Corners 170" o:spid="_x0000_s1029" style="position:absolute;left:0;text-align:left;margin-left:-3.65pt;margin-top:41.95pt;width:106.95pt;height:75.1pt;rotation:282607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UWpAIAAN8FAAAOAAAAZHJzL2Uyb0RvYy54bWysVNtu2zAMfR+wfxD0vjpxli4N6hRBiw4D&#10;urZoO/RZkaVagCxqkhI7+/pR8qXpBRsw7EWgKPKQPCJ5etbWmuyE8wpMQadHE0qE4VAq81TQHw+X&#10;nxaU+MBMyTQYUdC98PRs9fHDaWOXIocKdCkcQRDjl40taBWCXWaZ55WomT8CKww+SnA1C3h1T1np&#10;WIPotc7yyeQ4a8CV1gEX3qP2onukq4QvpeDhRkovAtEFxdxCOl06N/HMVqds+eSYrRTv02D/kEXN&#10;lMGgI9QFC4xsnXoDVSvuwIMMRxzqDKRUXKQasJrp5FU19xWzItWC5Hg70uT/Hyy/3t3bW4c0NNYv&#10;PYqxila6mjhAtvL54svscyoNkyVtYm4/MifaQDgqp7P5Ij+eU8Lx7WQ+O8nzSG3WQUVI63z4KqAm&#10;USiog60p7/B7EjTbXfnQ2Q920ceDVuWl0jpdYkuIc+3IjuFnMs6FCXly19v6O5SdHpti0n8rqvHz&#10;O/ViUGNKqbkiUkrwRRBt/hY3tNO+sgNHBI2e2TOHSQp7LSKeNndCElUiUV3CYwaHtUxTLb5ipejU&#10;03lfypucE2BElkjOiN0DvMfTkHNvH11Fmo7RedJF/5Pz6JEigwmjc60MuPcAdBgjd/YDSR01kaXQ&#10;blrkpqCzyGvUbKDc37qu/3BmveWXCpvmivlwyxyOJypx5YQbPKSGpqBcK0tJBe7Xa120w2nBF0oa&#10;HPOC+p9b5gQl+pvBOZodR45JOLy4w8vm8GK29Tlg801TVklEZxf0IEoH9SNupHWMik/McIxd0DCI&#10;56FbPrjRuFivkxFuAsvClbm3PEJHduMUPLSPzNl+XgJO2jUMC4EtX01MZxs9Day3AaRK4/TMZs87&#10;bpHU9P3Gi2vq8J6snvfy6jcAAAD//wMAUEsDBBQABgAIAAAAIQDvt6SK3gAAAAkBAAAPAAAAZHJz&#10;L2Rvd25yZXYueG1sTI/NTsMwEITvSLyDtUjcWicNCiHEqUpFb1wofQAn3vy08TqK3Tbw9CwnepvV&#10;jGa+LdazHcQFJ987UhAvIxBItTM9tQoOX7tFBsIHTUYPjlDBN3pYl/d3hc6Nu9InXvahFVxCPtcK&#10;uhDGXEpfd2i1X7oRib3GTVYHPqdWmklfudwOchVFqbS6J17o9IjbDuvT/mwV9LRtDk31Xr0dg43b&#10;n+4j3m0ypR4f5s0riIBz+A/DHz6jQ8lMlTuT8WJQsHhOOKkgS15AsL+K0hRExSJ5ikGWhbz9oPwF&#10;AAD//wMAUEsBAi0AFAAGAAgAAAAhALaDOJL+AAAA4QEAABMAAAAAAAAAAAAAAAAAAAAAAFtDb250&#10;ZW50X1R5cGVzXS54bWxQSwECLQAUAAYACAAAACEAOP0h/9YAAACUAQAACwAAAAAAAAAAAAAAAAAv&#10;AQAAX3JlbHMvLnJlbHNQSwECLQAUAAYACAAAACEAjh5VFqQCAADfBQAADgAAAAAAAAAAAAAAAAAu&#10;AgAAZHJzL2Uyb0RvYy54bWxQSwECLQAUAAYACAAAACEA77ekit4AAAAJAQAADwAAAAAAAAAAAAAA&#10;AAD+BAAAZHJzL2Rvd25yZXYueG1sUEsFBgAAAAAEAAQA8wAAAAkGAAAAAA==&#10;" fillcolor="#ffd6ea [661]" strokecolor="black [3213]" strokeweight="4.5pt">
                <v:stroke startarrowwidth="wide" startarrowlength="long" endarrowwidth="wide" endarrowlength="long"/>
                <v:textbox inset="1mm,1mm,1mm,1mm">
                  <w:txbxContent>
                    <w:p w14:paraId="5E21B95A"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Changing their body position or facial expression</w:t>
                      </w:r>
                    </w:p>
                  </w:txbxContent>
                </v:textbox>
              </v:roundrect>
            </w:pict>
          </mc:Fallback>
        </mc:AlternateContent>
      </w:r>
      <w:r w:rsidRPr="00315022">
        <w:t xml:space="preserve">Observing involves </w:t>
      </w:r>
      <w:r w:rsidRPr="00315022">
        <w:rPr>
          <w:b/>
          <w:bCs/>
        </w:rPr>
        <w:t>noticing all forms</w:t>
      </w:r>
      <w:r w:rsidRPr="00315022">
        <w:t xml:space="preserve"> of </w:t>
      </w:r>
      <w:r w:rsidRPr="00315022">
        <w:rPr>
          <w:b/>
          <w:bCs/>
        </w:rPr>
        <w:t>verbal</w:t>
      </w:r>
      <w:r w:rsidRPr="00315022">
        <w:t xml:space="preserve"> and </w:t>
      </w:r>
      <w:r w:rsidRPr="00315022">
        <w:rPr>
          <w:b/>
          <w:bCs/>
        </w:rPr>
        <w:t>non-verbal communication</w:t>
      </w:r>
      <w:r w:rsidRPr="00315022">
        <w:t>. For example…</w:t>
      </w:r>
    </w:p>
    <w:p w14:paraId="5EDC57CD" w14:textId="735D6AF3" w:rsidR="00315022" w:rsidRPr="00315022" w:rsidRDefault="00315022" w:rsidP="00D47630">
      <w:pPr>
        <w:rPr>
          <w:b/>
          <w:bCs/>
        </w:rPr>
      </w:pPr>
      <w:r w:rsidRPr="00315022">
        <mc:AlternateContent>
          <mc:Choice Requires="wps">
            <w:drawing>
              <wp:anchor distT="0" distB="0" distL="114300" distR="114300" simplePos="0" relativeHeight="251697152" behindDoc="0" locked="0" layoutInCell="1" allowOverlap="1" wp14:anchorId="27FAE6A8" wp14:editId="1B64D10E">
                <wp:simplePos x="0" y="0"/>
                <wp:positionH relativeFrom="column">
                  <wp:posOffset>4181257</wp:posOffset>
                </wp:positionH>
                <wp:positionV relativeFrom="paragraph">
                  <wp:posOffset>900074</wp:posOffset>
                </wp:positionV>
                <wp:extent cx="1532255" cy="798267"/>
                <wp:effectExtent l="57150" t="76200" r="48895" b="78105"/>
                <wp:wrapNone/>
                <wp:docPr id="1223653311" name="Rectangle: Rounded Corners 172"/>
                <wp:cNvGraphicFramePr/>
                <a:graphic xmlns:a="http://schemas.openxmlformats.org/drawingml/2006/main">
                  <a:graphicData uri="http://schemas.microsoft.com/office/word/2010/wordprocessingShape">
                    <wps:wsp>
                      <wps:cNvSpPr/>
                      <wps:spPr>
                        <a:xfrm rot="251350">
                          <a:off x="0" y="0"/>
                          <a:ext cx="1532255" cy="798267"/>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4FE804"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Pointing/hand movements/signing</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AE6A8" id="Rectangle: Rounded Corners 172" o:spid="_x0000_s1030" style="position:absolute;margin-left:329.25pt;margin-top:70.85pt;width:120.65pt;height:62.85pt;rotation:274541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X38pwIAAN8FAAAOAAAAZHJzL2Uyb0RvYy54bWysVN9P3DAMfp+0/yHK++i17PhxoodOIKZJ&#10;DBAw8ZxLE1opjbMkd+3tr5+TtOWATZOmvUSOY3+2v9g+O+9bRbbCugZ0SfODGSVCc6ga/VzS749X&#10;n04ocZ7piinQoqQ74ej58uOHs84sRAE1qEpYgiDaLTpT0tp7s8gyx2vRMncARmh8lGBb5vFqn7PK&#10;sg7RW5UVs9lR1oGtjAUunEPtZXqky4gvpeD+VkonPFElxdx8PG081+HMlmds8WyZqRs+pMH+IYuW&#10;NRqDTlCXzDOysc07qLbhFhxIf8ChzUDKhotYA1aTz95U81AzI2ItSI4zE03u/8Hym+2DubNIQ2fc&#10;wqEYquilbYkFZKuY54fzWSwNkyV9ZG43MSd6Tzgq8/lhUcznlHB8Oz49KY6OA7VZggqQxjr/RUBL&#10;glBSCxtd3eP3RGi2vXY+2Y92wceBaqqrRql4CS0hLpQlW4afyTgX2hfRXW3ab1AlPTbFbPhWVOPn&#10;J/XJqMaUYnMFpJjgqyBK/y2u7/Ohsj1HBA2e2QuHUfI7JQKe0vdCkqZColLCUwb7teSxFlezSiR1&#10;Ph9KeZdzBAzIEsmZsAeA3/E05jzYB1cRp2NyTn/8h8TS10weMTJoPzm3jQab0n8dXfkpcrIfSUrU&#10;BJZ8v+6Rm5J+DrwGzRqq3Z1N/Ycz6wy/arBprpnzd8zieKISV46/xUMq6ErKVWMoqcH+fKsLdjgt&#10;+EJJh2NeUvdjw6ygRH3VOEeHR4Fj4vcvdv+y3r/oTXsB2Hx5zCqK6Gy9GkVpoX3CjbQKUfGJaY6x&#10;S+pH8cKn5YMbjYvVKhrhJjDMX+sHwwN0YDdMwWP/xKwZ5sXjpN3AuBDY4s3EJNvgqWG18SCbOE4v&#10;bA684xaJTT9svLCm9u/R6mUvL38BAAD//wMAUEsDBBQABgAIAAAAIQCGmrzq4QAAAAsBAAAPAAAA&#10;ZHJzL2Rvd25yZXYueG1sTI9BT8JAEIXvJv6HzZh4ky1IS1u6JcTIhYOEKpyXdmwbu7NNd4HKr3c8&#10;6XHyvrz5XrYaTScuOLjWkoLpJACBVNqqpVrBx/vmKQbhvKZKd5ZQwTc6WOX3d5lOK3ulPV4KXwsu&#10;IZdqBY33fSqlKxs02k1sj8TZpx2M9nwOtawGfeVy08lZEETS6Jb4Q6N7fGmw/CrORsEWm+f927bd&#10;vYbF7RCtb8eENkelHh/G9RKEx9H/wfCrz+qQs9PJnqlyolMQhXHIKAfz6QIEE3GS8JiTglm0mIPM&#10;M/l/Q/4DAAD//wMAUEsBAi0AFAAGAAgAAAAhALaDOJL+AAAA4QEAABMAAAAAAAAAAAAAAAAAAAAA&#10;AFtDb250ZW50X1R5cGVzXS54bWxQSwECLQAUAAYACAAAACEAOP0h/9YAAACUAQAACwAAAAAAAAAA&#10;AAAAAAAvAQAAX3JlbHMvLnJlbHNQSwECLQAUAAYACAAAACEAu5F9/KcCAADfBQAADgAAAAAAAAAA&#10;AAAAAAAuAgAAZHJzL2Uyb0RvYy54bWxQSwECLQAUAAYACAAAACEAhpq86uEAAAALAQAADwAAAAAA&#10;AAAAAAAAAAABBQAAZHJzL2Rvd25yZXYueG1sUEsFBgAAAAAEAAQA8wAAAA8GAAAAAA==&#10;" fillcolor="#ffd6ea [661]" strokecolor="black [3213]" strokeweight="4.5pt">
                <v:stroke startarrowwidth="wide" startarrowlength="long" endarrowwidth="wide" endarrowlength="long"/>
                <v:textbox inset="1mm,1mm,1mm,1mm">
                  <w:txbxContent>
                    <w:p w14:paraId="0B4FE804"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Pointing/hand movements/signing</w:t>
                      </w:r>
                    </w:p>
                  </w:txbxContent>
                </v:textbox>
              </v:roundrect>
            </w:pict>
          </mc:Fallback>
        </mc:AlternateContent>
      </w:r>
      <w:r w:rsidRPr="00315022">
        <mc:AlternateContent>
          <mc:Choice Requires="wps">
            <w:drawing>
              <wp:anchor distT="0" distB="0" distL="114300" distR="114300" simplePos="0" relativeHeight="251698176" behindDoc="0" locked="0" layoutInCell="1" allowOverlap="1" wp14:anchorId="5F6F879B" wp14:editId="39C49899">
                <wp:simplePos x="0" y="0"/>
                <wp:positionH relativeFrom="column">
                  <wp:posOffset>614045</wp:posOffset>
                </wp:positionH>
                <wp:positionV relativeFrom="paragraph">
                  <wp:posOffset>1738840</wp:posOffset>
                </wp:positionV>
                <wp:extent cx="1620520" cy="758615"/>
                <wp:effectExtent l="57150" t="76200" r="55880" b="80010"/>
                <wp:wrapNone/>
                <wp:docPr id="22691735" name="Rectangle: Rounded Corners 171"/>
                <wp:cNvGraphicFramePr/>
                <a:graphic xmlns:a="http://schemas.openxmlformats.org/drawingml/2006/main">
                  <a:graphicData uri="http://schemas.microsoft.com/office/word/2010/wordprocessingShape">
                    <wps:wsp>
                      <wps:cNvSpPr/>
                      <wps:spPr>
                        <a:xfrm rot="187869">
                          <a:off x="0" y="0"/>
                          <a:ext cx="1620520" cy="758615"/>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848652"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Choosing/selecting something</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6F879B" id="Rectangle: Rounded Corners 171" o:spid="_x0000_s1031" style="position:absolute;margin-left:48.35pt;margin-top:136.9pt;width:127.6pt;height:59.75pt;rotation:20520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EAoQIAAN8FAAAOAAAAZHJzL2Uyb0RvYy54bWysVN9rGzEMfh/sfzB+X+8uI2kWeimhpWPQ&#10;daXt6LPjs3sGn+XZTu6yv36y70eztmww9mJkWfokfZZ0dt41muyF8wpMSYuTnBJhOFTKPJX0+8PV&#10;hyUlPjBTMQ1GlPQgPD1fv3931tqVmEENuhKOIIjxq9aWtA7BrrLM81o0zJ+AFQYfJbiGBby6p6xy&#10;rEX0RmezPF9kLbjKOuDCe9Re9o90nfClFDx8k9KLQHRJMbeQTpfObTyz9RlbPTlma8WHNNg/ZNEw&#10;ZTDoBHXJAiM7p15BNYo78CDDCYcmAykVF6kGrKbIX1RzXzMrUi1IjrcTTf7/wfKb/b29dUhDa/3K&#10;oxir6KRriANkq1ieLhefUmmYLOkSc4eJOdEFwlFZLGb5fIYEc3w7nS8XxTxSm/VQEdI6Hz4LaEgU&#10;SupgZ6o7/J4EzfbXPvT2o1308aBVdaW0TpfYEuJCO7Jn+JmMc2HCLLnrXfMVql6PTZEP34pq/Pxe&#10;vRzVmFJqroiUEvwtiDZ/ixu6YqjsyBFBo2f2zGGSwkGLiKfNnZBEVUhUn/CUwXEtRarF16wSvbqY&#10;D6W8yjkBRmSJ5EzYA8BbPI05D/bRVaTpmJzzPvqfnCePFBlMmJwbZcC9BaDDFLm3H0nqqYkshW7b&#10;ITclTR0TNVuoDreu7z9sKW/5lcKmuWY+3DKH44lKXDnhGx5SQ1tSrpWlpAb386Uu2uG04AslLY55&#10;Sf2PHXOCEv3F4Bx9XESOSTi+uOPL9vhids0FYPMVKaskorMLehSlg+YRN9ImRsUnZjjGLmkYxYvQ&#10;Lx/caFxsNskIN4Fl4drcWx6hI7txCh66R+bsMC8BJ+0GxoXAVi8mpreNngY2uwBSpXF6ZnPgHbdI&#10;avph48U1dXxPVs97ef0LAAD//wMAUEsDBBQABgAIAAAAIQA4eQ2l4AAAAAoBAAAPAAAAZHJzL2Rv&#10;d25yZXYueG1sTI/BTsMwDIbvSLxDZCQuiKVrYVtL0wkNcUA7bUzimjVZG5E4VZJ13dtjTnCz5U+/&#10;v79eT86yUYdoPAqYzzJgGluvDHYCDp/vjytgMUlU0nrUAq46wrq5vallpfwFd3rcp45RCMZKCuhT&#10;GirOY9trJ+PMDxrpdvLByURr6LgK8kLhzvI8yxbcSYP0oZeD3vS6/d6fnYCHq1X84617CnbM3dag&#10;+TrsNkLc302vL8CSntIfDL/6pA4NOR39GVVkVkC5WBIpIF8WVIGA4nleAjvSUBYF8Kbm/ys0PwAA&#10;AP//AwBQSwECLQAUAAYACAAAACEAtoM4kv4AAADhAQAAEwAAAAAAAAAAAAAAAAAAAAAAW0NvbnRl&#10;bnRfVHlwZXNdLnhtbFBLAQItABQABgAIAAAAIQA4/SH/1gAAAJQBAAALAAAAAAAAAAAAAAAAAC8B&#10;AABfcmVscy8ucmVsc1BLAQItABQABgAIAAAAIQAVxOEAoQIAAN8FAAAOAAAAAAAAAAAAAAAAAC4C&#10;AABkcnMvZTJvRG9jLnhtbFBLAQItABQABgAIAAAAIQA4eQ2l4AAAAAoBAAAPAAAAAAAAAAAAAAAA&#10;APsEAABkcnMvZG93bnJldi54bWxQSwUGAAAAAAQABADzAAAACAYAAAAA&#10;" fillcolor="#ffd6ea [661]" strokecolor="black [3213]" strokeweight="4.5pt">
                <v:stroke startarrowwidth="wide" startarrowlength="long" endarrowwidth="wide" endarrowlength="long"/>
                <v:textbox inset="1mm,1mm,1mm,1mm">
                  <w:txbxContent>
                    <w:p w14:paraId="13848652"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Choosing/selecting something</w:t>
                      </w:r>
                    </w:p>
                  </w:txbxContent>
                </v:textbox>
              </v:roundrect>
            </w:pict>
          </mc:Fallback>
        </mc:AlternateContent>
      </w:r>
      <w:r w:rsidRPr="00315022">
        <mc:AlternateContent>
          <mc:Choice Requires="wps">
            <w:drawing>
              <wp:anchor distT="0" distB="0" distL="114300" distR="114300" simplePos="0" relativeHeight="251695104" behindDoc="0" locked="0" layoutInCell="1" allowOverlap="1" wp14:anchorId="2CA6A75F" wp14:editId="791A62BF">
                <wp:simplePos x="0" y="0"/>
                <wp:positionH relativeFrom="column">
                  <wp:posOffset>-280670</wp:posOffset>
                </wp:positionH>
                <wp:positionV relativeFrom="paragraph">
                  <wp:posOffset>906627</wp:posOffset>
                </wp:positionV>
                <wp:extent cx="1910080" cy="970859"/>
                <wp:effectExtent l="57150" t="95250" r="52070" b="96520"/>
                <wp:wrapNone/>
                <wp:docPr id="727116177" name="Rectangle: Rounded Corners 174"/>
                <wp:cNvGraphicFramePr/>
                <a:graphic xmlns:a="http://schemas.openxmlformats.org/drawingml/2006/main">
                  <a:graphicData uri="http://schemas.microsoft.com/office/word/2010/wordprocessingShape">
                    <wps:wsp>
                      <wps:cNvSpPr/>
                      <wps:spPr>
                        <a:xfrm rot="21381996">
                          <a:off x="0" y="0"/>
                          <a:ext cx="1910080" cy="970859"/>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523D12"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Physical communication e.g. headbutts, pinches, kicking, tapping, throwing</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A6A75F" id="Rectangle: Rounded Corners 174" o:spid="_x0000_s1032" style="position:absolute;margin-left:-22.1pt;margin-top:71.4pt;width:150.4pt;height:76.45pt;rotation:-238119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182pAIAAOEFAAAOAAAAZHJzL2Uyb0RvYy54bWysVN9rGzEMfh/sfzB+X+8upVkSeimhpWPQ&#10;taHt6LPjs3sGn+XZTnLZXz/Z96NZWzYYezGyLH2SPks6v2gbTXbCeQWmpMVJTokwHCplnkv6/fH6&#10;04wSH5ipmAYjSnoQnl4sP34439uFmEANuhKOIIjxi70taR2CXWSZ57VomD8BKww+SnANC3h1z1nl&#10;2B7RG51N8nya7cFV1gEX3qP2qnuky4QvpeDhTkovAtElxdxCOl06N/HMluds8eyYrRXv02D/kEXD&#10;lMGgI9QVC4xsnXoD1SjuwIMMJxyaDKRUXKQasJoif1XNQ82sSLUgOd6ONPn/B8tvdw927ZCGvfUL&#10;j2KsopWuIQ6QrUlxOivm82kqDtMlbeLuMHIn2kA4Kot5keczpJjj2/xzPjubR3KzDiyCWufDFwEN&#10;iUJJHWxNdY8flKDZ7saHzn6wiz4etKquldbpEptCXGpHdgy/k3EuTJgkd71tvkHV6bEt8v5jUY3f&#10;36lngxpTSu0VkVKCvwXR5m9xQ1v0lR05Imj0zF5YTFI4aBHxtLkXkqgKieoSHjM4rqVItfiaVaJT&#10;F2d9KW9yToARWSI5I3YP8B5PQ869fXQVaT5G57yL/ifn0SNFBhNG50YZcO8B6DBG7uwHkjpqIkuh&#10;3bTITUmnkdeo2UB1WLuuA7GlvOXXCpvmhvmwZg4HFJW4dMIdHlLDvqRcK0tJDe7na120w3nBF0r2&#10;OOgl9T+2zAlK9FeDk3Q6jRyTcHxxx5fN8cVsm0vA5itSVklEZxf0IEoHzRPupFWMik/McIxd0jCI&#10;l6FbP7jTuFitkhHuAsvCjXmwPEJHduMUPLZPzNl+XgJO2i0MK4EtXk1MZxs9Day2AaRK4/TCZs87&#10;7pHU9P3Oi4vq+J6sXjbz8hcAAAD//wMAUEsDBBQABgAIAAAAIQC3CrtR4gAAAAsBAAAPAAAAZHJz&#10;L2Rvd25yZXYueG1sTI/BTsMwEETvSPyDtUhcqtYhSkMb4lQUiQOiCLX0A5zYJBH2OrWdNvw9ywlu&#10;O5qn2ZlyM1nDztqH3qGAu0UCTGPjVI+tgOPH83wFLESJShqHWsC3DrCprq9KWSh3wb0+H2LLKARD&#10;IQV0MQ4F56HptJVh4QaN5H06b2Uk6VuuvLxQuDU8TZKcW9kjfejkoJ863XwdRivgbTZ7X/vTdnqp&#10;d9vjqV697kfjhbi9mR4fgEU9xT8YfutTdaioU+1GVIEZAfMsSwklI0tpAxHpMs+B1XSsl/fAq5L/&#10;31D9AAAA//8DAFBLAQItABQABgAIAAAAIQC2gziS/gAAAOEBAAATAAAAAAAAAAAAAAAAAAAAAABb&#10;Q29udGVudF9UeXBlc10ueG1sUEsBAi0AFAAGAAgAAAAhADj9If/WAAAAlAEAAAsAAAAAAAAAAAAA&#10;AAAALwEAAF9yZWxzLy5yZWxzUEsBAi0AFAAGAAgAAAAhABvfXzakAgAA4QUAAA4AAAAAAAAAAAAA&#10;AAAALgIAAGRycy9lMm9Eb2MueG1sUEsBAi0AFAAGAAgAAAAhALcKu1HiAAAACwEAAA8AAAAAAAAA&#10;AAAAAAAA/gQAAGRycy9kb3ducmV2LnhtbFBLBQYAAAAABAAEAPMAAAANBgAAAAA=&#10;" fillcolor="#ffd6ea [661]" strokecolor="black [3213]" strokeweight="4.5pt">
                <v:stroke startarrowwidth="wide" startarrowlength="long" endarrowwidth="wide" endarrowlength="long"/>
                <v:textbox inset="1mm,1mm,1mm,1mm">
                  <w:txbxContent>
                    <w:p w14:paraId="26523D12"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Physical communication e.g. headbutts, pinches, kicking, tapping, throwing</w:t>
                      </w:r>
                    </w:p>
                  </w:txbxContent>
                </v:textbox>
              </v:roundrect>
            </w:pict>
          </mc:Fallback>
        </mc:AlternateContent>
      </w:r>
      <w:r w:rsidRPr="00315022">
        <mc:AlternateContent>
          <mc:Choice Requires="wps">
            <w:drawing>
              <wp:anchor distT="0" distB="0" distL="114300" distR="114300" simplePos="0" relativeHeight="251703296" behindDoc="0" locked="0" layoutInCell="1" allowOverlap="1" wp14:anchorId="68DA4903" wp14:editId="5293482D">
                <wp:simplePos x="0" y="0"/>
                <wp:positionH relativeFrom="column">
                  <wp:posOffset>1155483</wp:posOffset>
                </wp:positionH>
                <wp:positionV relativeFrom="paragraph">
                  <wp:posOffset>2532635</wp:posOffset>
                </wp:positionV>
                <wp:extent cx="1248969" cy="940426"/>
                <wp:effectExtent l="57150" t="76200" r="66040" b="88900"/>
                <wp:wrapNone/>
                <wp:docPr id="1557014842" name="Rectangle: Rounded Corners 166"/>
                <wp:cNvGraphicFramePr/>
                <a:graphic xmlns:a="http://schemas.openxmlformats.org/drawingml/2006/main">
                  <a:graphicData uri="http://schemas.microsoft.com/office/word/2010/wordprocessingShape">
                    <wps:wsp>
                      <wps:cNvSpPr/>
                      <wps:spPr>
                        <a:xfrm rot="21269726">
                          <a:off x="0" y="0"/>
                          <a:ext cx="1248969" cy="940426"/>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57A696"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Eye contact/ looking away/gazing</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DA4903" id="Rectangle: Rounded Corners 166" o:spid="_x0000_s1033" style="position:absolute;margin-left:91pt;margin-top:199.4pt;width:98.35pt;height:74.05pt;rotation:-360747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93TpAIAAOEFAAAOAAAAZHJzL2Uyb0RvYy54bWysVG1PGzEM/j5p/yHK93EvY4VWXFEFYprE&#10;BgImPqe5hEbKxVmS9q779XNyL3SANmnal8hx7Mf2E9tn512jyU44r8BUtDjKKRGGQ63MU0W/P1x9&#10;OKXEB2ZqpsGIiu6Fp+fL9+/OWrsQJWxA18IRBDF+0dqKbkKwiyzzfCMa5o/ACoOPElzDAl7dU1Y7&#10;1iJ6o7Myz2dZC662DrjwHrWX/SNdJnwpBQ83UnoRiK4o5hbS6dK5jme2PGOLJ8fsRvEhDfYPWTRM&#10;GQw6QV2ywMjWqVdQjeIOPMhwxKHJQErFRaoBqynyF9Xcb5gVqRYkx9uJJv//YPm33b29dUhDa/3C&#10;oxir6KRriANkqyzK2fyknKXiMF3SJe72E3eiC4SjsiiPT+ezOSUc3+bH+TH6IGrWg0VQ63z4LKAh&#10;Uaiog62p7/CDEjTbXfvQ24920ceDVvWV0jpdYlOIC+3IjuF3Ms6FCWVy19vmK9S9HtsiHz4W1fj9&#10;vfp0VGNKqb0iUkrwtyDa/C1u6IqhsgNHBI2e2TOLSQp7LSKeNndCElUjUX3CUwaHtRSpFr9htejV&#10;xaehlFc5J8CILJGcCXsAeIunMefBPrqKNB+Tc95H/5Pz5JEigwmTc6MMuLcAdJgi9/YjST01kaXQ&#10;rTvkpqInkdeoWUO9v3V9B+LUesuvFDbNNfPhljkcUFTi0gk3eEgNbUW5VpaSDbifL3XRDucFXyhp&#10;cdAr6n9smROU6C8GJ+njLHJMwuHFHV7WhxezbS4Am69IWSURnV3QoygdNI+4k1YxKj4xwzF2RcMo&#10;XoR+/eBO42K1Ska4CywL1+be8ggd2Y1T8NA9MmeHeQk4ad9gXAls8WJietvoaWC1DSBVGqdnNgfe&#10;cY+kph92XlxUh/dk9byZl78AAAD//wMAUEsDBBQABgAIAAAAIQDFTRyK4QAAAAsBAAAPAAAAZHJz&#10;L2Rvd25yZXYueG1sTI9BS8NAEIXvgv9hGcGb3Zhqu4nZFBGF4qFglaK3SXZMgtndkN028d87nvT4&#10;mMeb7ys2s+3FicbQeafhepGAIFd707lGw9vr05UCESI6g713pOGbAmzK87MCc+Mn90KnfWwEj7iQ&#10;o4Y2xiGXMtQtWQwLP5Dj26cfLUaOYyPNiBOP216mSbKSFjvHH1oc6KGl+mt/tBoOrazq53Q7D9uP&#10;kL2rQ7N7xEnry4v5/g5EpDn+leEXn9GhZKbKH50JouesUnaJGpaZYgduLNdqDaLScHuzykCWhfzv&#10;UP4AAAD//wMAUEsBAi0AFAAGAAgAAAAhALaDOJL+AAAA4QEAABMAAAAAAAAAAAAAAAAAAAAAAFtD&#10;b250ZW50X1R5cGVzXS54bWxQSwECLQAUAAYACAAAACEAOP0h/9YAAACUAQAACwAAAAAAAAAAAAAA&#10;AAAvAQAAX3JlbHMvLnJlbHNQSwECLQAUAAYACAAAACEAdCfd06QCAADhBQAADgAAAAAAAAAAAAAA&#10;AAAuAgAAZHJzL2Uyb0RvYy54bWxQSwECLQAUAAYACAAAACEAxU0ciuEAAAALAQAADwAAAAAAAAAA&#10;AAAAAAD+BAAAZHJzL2Rvd25yZXYueG1sUEsFBgAAAAAEAAQA8wAAAAwGAAAAAA==&#10;" fillcolor="#ffd6ea [661]" strokecolor="black [3213]" strokeweight="4.5pt">
                <v:stroke startarrowwidth="wide" startarrowlength="long" endarrowwidth="wide" endarrowlength="long"/>
                <v:textbox inset="1mm,1mm,1mm,1mm">
                  <w:txbxContent>
                    <w:p w14:paraId="4E57A696"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Eye contact/ looking away/gazing</w:t>
                      </w:r>
                    </w:p>
                  </w:txbxContent>
                </v:textbox>
              </v:roundrect>
            </w:pict>
          </mc:Fallback>
        </mc:AlternateContent>
      </w:r>
      <w:r w:rsidRPr="00315022">
        <mc:AlternateContent>
          <mc:Choice Requires="wps">
            <w:drawing>
              <wp:anchor distT="0" distB="0" distL="114300" distR="114300" simplePos="0" relativeHeight="251701248" behindDoc="0" locked="0" layoutInCell="1" allowOverlap="1" wp14:anchorId="3FB2E811" wp14:editId="703963B0">
                <wp:simplePos x="0" y="0"/>
                <wp:positionH relativeFrom="column">
                  <wp:posOffset>-323690</wp:posOffset>
                </wp:positionH>
                <wp:positionV relativeFrom="paragraph">
                  <wp:posOffset>2373861</wp:posOffset>
                </wp:positionV>
                <wp:extent cx="1377096" cy="953327"/>
                <wp:effectExtent l="57150" t="76200" r="71120" b="75565"/>
                <wp:wrapNone/>
                <wp:docPr id="1511097460" name="Rectangle: Rounded Corners 168"/>
                <wp:cNvGraphicFramePr/>
                <a:graphic xmlns:a="http://schemas.openxmlformats.org/drawingml/2006/main">
                  <a:graphicData uri="http://schemas.microsoft.com/office/word/2010/wordprocessingShape">
                    <wps:wsp>
                      <wps:cNvSpPr/>
                      <wps:spPr>
                        <a:xfrm rot="299751">
                          <a:off x="0" y="0"/>
                          <a:ext cx="1377096" cy="953327"/>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26FCB6"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Standing near something/ someone</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B2E811" id="Rectangle: Rounded Corners 168" o:spid="_x0000_s1034" style="position:absolute;margin-left:-25.5pt;margin-top:186.9pt;width:108.45pt;height:75.05pt;rotation:327408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eVIpQIAAN8FAAAOAAAAZHJzL2Uyb0RvYy54bWysVE1v2zAMvQ/YfxB0X+0kaNMEdYqgRYcB&#10;XVu0HXpWZLkWIIuapMTOfv0oyXbTj2HAsItAUeQj+UTy7LxrFNkJ6yTogk6OckqE5lBK/VzQH49X&#10;X04pcZ7pkinQoqB74ej56vOns9YsxRRqUKWwBEG0W7amoLX3ZplljteiYe4IjND4WIFtmMerfc5K&#10;y1pEb1Q2zfOTrAVbGgtcOIfay/RIVxG/qgT3t1XlhCeqoJibj6eN5yac2eqMLZ8tM7XkfRrsH7Jo&#10;mNQYdIS6ZJ6RrZXvoBrJLTio/BGHJoOqklzEGrCaSf6mmoeaGRFrQXKcGWly/w+W3+wezJ1FGlrj&#10;lg7FUEVX2YZYQLami8X8eBJLw2RJF5nbj8yJzhOOyslsPs8XJ5RwfFscz2bTeaA2S1AB0ljnvwpo&#10;SBAKamGry3v8ngjNdtfOJ/vBLvg4ULK8kkrFS2gJcaEs2TH8TMa50H4a3dW2+Q5l0mNT5P23oho/&#10;P6lPBzWmFJsrIMUEXwVR+m9xfTfpKztwRNDgmb1wGCW/VyLgKX0vKiJLJColPGZwWEti2dWsFEk9&#10;Oe5LeZdzBAzIFZIzYvcAH/E05NzbB1cRp2N0ziOTf0gsfc3oESOD9qNzIzXYjwCUHyMn+4GkRE1g&#10;yXebDrkp6GngNWg2UO7vbOo/nFln+JXEprlmzt8xi+OJSlw5/haPSkFbUK6koaQG++utLtjhtOAL&#10;JS2OeUHdzy2zghL1TeMczU4Cx8QfXuzhZXN40dvmArD5JjGrKKKz9WoQKwvNE26kdYiKT0xzjF1Q&#10;P4gXPi0f3GhcrNfRCDeBYf5aPxgeoAO7YQoeuydmTT8vHiftBoaFwJZvJibZBk8N662HSsZxemGz&#10;5x23SGz6fuOFNXV4j1Yve3n1GwAA//8DAFBLAwQUAAYACAAAACEAzB8uu+AAAAALAQAADwAAAGRy&#10;cy9kb3ducmV2LnhtbEyPQU7DMBBF90jcwRokdq2TRik0ZFKhSkiVEIsWDjCJTRIRj93YTQOnx13B&#10;cjRf/79XbmcziEmPvreMkC4TEJobq3puET7eXxaPIHwgVjRY1gjf2sO2ur0pqVD2wgc9HUMrYgn7&#10;ghC6EFwhpW86bcgvrdMcf592NBTiObZSjXSJ5WaQqyRZS0M9x4WOnN51uvk6ng0Cy9z9UP12SneN&#10;o8P8us9O0x7x/m5+fgIR9Bz+wnDFj+hQRabanll5MSAs8jS6BITsIYsO18Q634CoEfJVtgFZlfK/&#10;Q/ULAAD//wMAUEsBAi0AFAAGAAgAAAAhALaDOJL+AAAA4QEAABMAAAAAAAAAAAAAAAAAAAAAAFtD&#10;b250ZW50X1R5cGVzXS54bWxQSwECLQAUAAYACAAAACEAOP0h/9YAAACUAQAACwAAAAAAAAAAAAAA&#10;AAAvAQAAX3JlbHMvLnJlbHNQSwECLQAUAAYACAAAACEAetHlSKUCAADfBQAADgAAAAAAAAAAAAAA&#10;AAAuAgAAZHJzL2Uyb0RvYy54bWxQSwECLQAUAAYACAAAACEAzB8uu+AAAAALAQAADwAAAAAAAAAA&#10;AAAAAAD/BAAAZHJzL2Rvd25yZXYueG1sUEsFBgAAAAAEAAQA8wAAAAwGAAAAAA==&#10;" fillcolor="#ffd6ea [661]" strokecolor="black [3213]" strokeweight="4.5pt">
                <v:stroke startarrowwidth="wide" startarrowlength="long" endarrowwidth="wide" endarrowlength="long"/>
                <v:textbox inset="1mm,1mm,1mm,1mm">
                  <w:txbxContent>
                    <w:p w14:paraId="3126FCB6"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Standing near something/ someone</w:t>
                      </w:r>
                    </w:p>
                  </w:txbxContent>
                </v:textbox>
              </v:roundrect>
            </w:pict>
          </mc:Fallback>
        </mc:AlternateContent>
      </w:r>
      <w:r w:rsidRPr="00315022">
        <mc:AlternateContent>
          <mc:Choice Requires="wps">
            <w:drawing>
              <wp:anchor distT="0" distB="0" distL="114300" distR="114300" simplePos="0" relativeHeight="251711488" behindDoc="0" locked="0" layoutInCell="1" allowOverlap="1" wp14:anchorId="265259F4" wp14:editId="08C3DAA6">
                <wp:simplePos x="0" y="0"/>
                <wp:positionH relativeFrom="column">
                  <wp:posOffset>-215180</wp:posOffset>
                </wp:positionH>
                <wp:positionV relativeFrom="paragraph">
                  <wp:posOffset>3344286</wp:posOffset>
                </wp:positionV>
                <wp:extent cx="1013460" cy="1142827"/>
                <wp:effectExtent l="57150" t="57150" r="72390" b="57785"/>
                <wp:wrapNone/>
                <wp:docPr id="1004111536" name="Rectangle: Rounded Corners 158"/>
                <wp:cNvGraphicFramePr/>
                <a:graphic xmlns:a="http://schemas.openxmlformats.org/drawingml/2006/main">
                  <a:graphicData uri="http://schemas.microsoft.com/office/word/2010/wordprocessingShape">
                    <wps:wsp>
                      <wps:cNvSpPr/>
                      <wps:spPr>
                        <a:xfrm rot="21352707">
                          <a:off x="0" y="0"/>
                          <a:ext cx="1013460" cy="1142827"/>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F3DDAE"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Using their own unique words for things</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5259F4" id="Rectangle: Rounded Corners 158" o:spid="_x0000_s1035" style="position:absolute;margin-left:-16.95pt;margin-top:263.35pt;width:79.8pt;height:90pt;rotation:-270110fd;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RfUpAIAAOIFAAAOAAAAZHJzL2Uyb0RvYy54bWysVNtOHDEMfa/Uf4jyXubCbbtiFq1AVJUo&#10;IKDiOZtJ2EiZOE2yO7P9+jqZC1tArVT1JXIc+9g+sX123jWabIXzCkxFi4OcEmE41Mo8V/T749Wn&#10;GSU+MFMzDUZUdCc8PV98/HDW2rkoYQ26Fo4giPHz1lZ0HYKdZ5nna9EwfwBWGHyU4BoW8Oqes9qx&#10;FtEbnZV5fpK14GrrgAvvUXvZP9JFwpdS8HArpReB6IpibiGdLp2reGaLMzZ/dsyuFR/SYP+QRcOU&#10;waAT1CULjGycegPVKO7AgwwHHJoMpFRcpBqwmiJ/Vc3DmlmRakFyvJ1o8v8Plt9sH+ydQxpa6+ce&#10;xVhFJ11DHCBbZXF4XJ7mp6k4TJd0ibvdxJ3oAuGoLPLi8OgEKeb4VhRH5aw8jexmPVpEtc6HLwIa&#10;EoWKOtiY+h5/KGGz7bUPvf1oF308aFVfKa3TJXaFuNCObBn+J+NcmFAmd71pvkHd67Ev8uFnUY3/&#10;36tnoxpTSv0VkVKCvwXR5m9xQ1cMle05Imj0zF5oTFLYaRHxtLkXkqgameoTnjLYr6VItfg1q0Wv&#10;Lo6HUt7knAAjskRyJuwB4D2expwH++gq0oBMznkf/U/Ok0eKDCZMzo0y4N4D0GGK3NuPJPXURJZC&#10;t+qQm4p+jrxGzQrq3Z3rWxB7ylt+pbBprpkPd8zhhKISt064xUNqaCvKtbKUrMH9fK2Ldjgw+EJJ&#10;i5NeUf9jw5ygRH81OEqHJ5FjEvYvbv+y2r+YTXMB2HxFyiqJ6OyCHkXpoHnCpbSMUfGJGY6xKxpG&#10;8SL0+weXGhfLZTLCZWBZuDYPlkfoyG6cgsfuiTk7zEvAUbuBcSew+auJ6W2jp4HlJoBUaZxe2Bx4&#10;x0WSmn5YenFT7d+T1ctqXvwCAAD//wMAUEsDBBQABgAIAAAAIQBcU29i3wAAAAsBAAAPAAAAZHJz&#10;L2Rvd25yZXYueG1sTI/LTsMwEEX3SPyDNUhsUGuT0leIUyGkbkEEVImdGw9JVHscxW4b/p7piu7m&#10;cXTnTLEZvRMnHGIXSMPjVIFAqoPtqNHw9bmdrEDEZMgaFwg1/GKETXl7U5jchjN94KlKjeAQirnR&#10;0KbU51LGukVv4jT0SLz7CYM3iduhkXYwZw73TmZKLaQ3HfGF1vT42mJ9qI5ew/ahluvdm1wdbPNe&#10;PTm1U99dpvX93fjyDCLhmP5huOizOpTstA9HslE4DZPZbM2ohnm2WIK4ENmci72GpeKJLAt5/UP5&#10;BwAA//8DAFBLAQItABQABgAIAAAAIQC2gziS/gAAAOEBAAATAAAAAAAAAAAAAAAAAAAAAABbQ29u&#10;dGVudF9UeXBlc10ueG1sUEsBAi0AFAAGAAgAAAAhADj9If/WAAAAlAEAAAsAAAAAAAAAAAAAAAAA&#10;LwEAAF9yZWxzLy5yZWxzUEsBAi0AFAAGAAgAAAAhAJcFF9SkAgAA4gUAAA4AAAAAAAAAAAAAAAAA&#10;LgIAAGRycy9lMm9Eb2MueG1sUEsBAi0AFAAGAAgAAAAhAFxTb2LfAAAACwEAAA8AAAAAAAAAAAAA&#10;AAAA/gQAAGRycy9kb3ducmV2LnhtbFBLBQYAAAAABAAEAPMAAAAKBgAAAAA=&#10;" fillcolor="#ffd6ea [661]" strokecolor="black [3213]" strokeweight="4.5pt">
                <v:stroke startarrowwidth="wide" startarrowlength="long" endarrowwidth="wide" endarrowlength="long"/>
                <v:textbox inset="1mm,1mm,1mm,1mm">
                  <w:txbxContent>
                    <w:p w14:paraId="77F3DDAE"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Using their own unique words for things</w:t>
                      </w:r>
                    </w:p>
                  </w:txbxContent>
                </v:textbox>
              </v:roundrect>
            </w:pict>
          </mc:Fallback>
        </mc:AlternateContent>
      </w:r>
      <w:r w:rsidRPr="00315022">
        <mc:AlternateContent>
          <mc:Choice Requires="wps">
            <w:drawing>
              <wp:anchor distT="0" distB="0" distL="114300" distR="114300" simplePos="0" relativeHeight="251710464" behindDoc="0" locked="0" layoutInCell="1" allowOverlap="1" wp14:anchorId="659F2B70" wp14:editId="4B5B617B">
                <wp:simplePos x="0" y="0"/>
                <wp:positionH relativeFrom="column">
                  <wp:posOffset>-198121</wp:posOffset>
                </wp:positionH>
                <wp:positionV relativeFrom="paragraph">
                  <wp:posOffset>4523352</wp:posOffset>
                </wp:positionV>
                <wp:extent cx="1378585" cy="1240978"/>
                <wp:effectExtent l="76200" t="76200" r="69215" b="73660"/>
                <wp:wrapNone/>
                <wp:docPr id="1552225460" name="Rectangle: Rounded Corners 159"/>
                <wp:cNvGraphicFramePr/>
                <a:graphic xmlns:a="http://schemas.openxmlformats.org/drawingml/2006/main">
                  <a:graphicData uri="http://schemas.microsoft.com/office/word/2010/wordprocessingShape">
                    <wps:wsp>
                      <wps:cNvSpPr/>
                      <wps:spPr>
                        <a:xfrm rot="21335972">
                          <a:off x="0" y="0"/>
                          <a:ext cx="1378585" cy="1240978"/>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5917D3"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Changing the tone of their vocal sounds or speech</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9F2B70" id="Rectangle: Rounded Corners 159" o:spid="_x0000_s1036" style="position:absolute;margin-left:-15.6pt;margin-top:356.15pt;width:108.55pt;height:97.7pt;rotation:-288389fd;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pVpQIAAOMFAAAOAAAAZHJzL2Uyb0RvYy54bWysVN9PGzEMfp+0/yHK+7i7doVScUUViGkS&#10;AwRMPKe5hEbKxVmS9q776+fkftAB2qRpL5Hj2J/tL7bPzttak51wXoEpaXGUUyIMh0qZ55J+f7z6&#10;NKfEB2YqpsGIku6Fp+fLjx/OGrsQE9iAroQjCGL8orEl3YRgF1nm+UbUzB+BFQYfJbiaBby656xy&#10;rEH0WmeTPD/OGnCVdcCF96i97B7pMuFLKXi4ldKLQHRJMbeQTpfOdTyz5RlbPDtmN4r3abB/yKJm&#10;ymDQEeqSBUa2Tr2BqhV34EGGIw51BlIqLlINWE2Rv6rmYcOsSLUgOd6ONPn/B8tvdg/2ziENjfUL&#10;j2KsopWuJg6QrUkxnc5OTyapOEyXtIm7/cidaAPhqCymJ/PZfEYJx7di8jk/PZlHdrMOLaJa58MX&#10;ATWJQkkdbE11jz+UsNnu2ofOfrCLPh60qq6U1ukSu0JcaEd2DP+TcS5M6FLT2/obVJ0e+yLvfxbV&#10;+P+dej6oMaXUXxEpJfhbEG3+Fje0RV/ZgSOCRs/shcYkhb0WEU+beyGJqpCpLuExg8NaikSF37BK&#10;dOpi1pfyJucEGJElkjNi9wDv8TTk3NtHV5EGZHTOu+h/ch49UmQwYXSulQH3HoAOY+TOfiCpoyay&#10;FNp1i9xg36Rvi6o1VPs71/Ugzq23/Eph11wzH+6YwxFFJa6dcIuH1NCUlGtlKdmA+/laF+1wYvCF&#10;kgZHvaT+x5Y5QYn+anCWpseRZBIOL+7wsj68mG19Adh9Rcoqiejsgh5E6aB+wq20ilHxiRmOsUsa&#10;BvEidAsItxoXq1Uywm1gWbg2D5ZH6EhvHIPH9ok52w9MwFm7gWEpsMWrkelso6eB1TaAVGmeXtjs&#10;icdNkrq+33pxVR3ek9XLbl7+AgAA//8DAFBLAwQUAAYACAAAACEArHjX5OIAAAALAQAADwAAAGRy&#10;cy9kb3ducmV2LnhtbEyPwU7DMBBE70j8g7VI3FonKTRtiFMhoOLQAyJQIW5uvMQR9jqK3Sb8Pe4J&#10;jqt5mnlbbiZr2AkH3zkSkM4TYEiNUx21At7ftrMVMB8kKWkcoYAf9LCpLi9KWSg30iue6tCyWEK+&#10;kAJ0CH3BuW80WunnrkeK2ZcbrAzxHFquBjnGcmt4liRLbmVHcUHLHh80Nt/10QqoH3db0i+NpH75&#10;+axvnvYf494IcX013d8BCziFPxjO+lEdquh0cEdSnhkBs0WaRVRAnmYLYGdidbsGdhCwTvIceFXy&#10;/z9UvwAAAP//AwBQSwECLQAUAAYACAAAACEAtoM4kv4AAADhAQAAEwAAAAAAAAAAAAAAAAAAAAAA&#10;W0NvbnRlbnRfVHlwZXNdLnhtbFBLAQItABQABgAIAAAAIQA4/SH/1gAAAJQBAAALAAAAAAAAAAAA&#10;AAAAAC8BAABfcmVscy8ucmVsc1BLAQItABQABgAIAAAAIQBCIYpVpQIAAOMFAAAOAAAAAAAAAAAA&#10;AAAAAC4CAABkcnMvZTJvRG9jLnhtbFBLAQItABQABgAIAAAAIQCseNfk4gAAAAsBAAAPAAAAAAAA&#10;AAAAAAAAAP8EAABkcnMvZG93bnJldi54bWxQSwUGAAAAAAQABADzAAAADgYAAAAA&#10;" fillcolor="#ffd6ea [661]" strokecolor="black [3213]" strokeweight="4.5pt">
                <v:stroke startarrowwidth="wide" startarrowlength="long" endarrowwidth="wide" endarrowlength="long"/>
                <v:textbox inset="1mm,1mm,1mm,1mm">
                  <w:txbxContent>
                    <w:p w14:paraId="5F5917D3"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Changing the tone of their vocal sounds or speech</w:t>
                      </w:r>
                    </w:p>
                  </w:txbxContent>
                </v:textbox>
              </v:roundrect>
            </w:pict>
          </mc:Fallback>
        </mc:AlternateContent>
      </w:r>
      <w:r w:rsidRPr="00315022">
        <mc:AlternateContent>
          <mc:Choice Requires="wps">
            <w:drawing>
              <wp:anchor distT="0" distB="0" distL="114300" distR="114300" simplePos="0" relativeHeight="251708416" behindDoc="0" locked="0" layoutInCell="1" allowOverlap="1" wp14:anchorId="1E9E7D38" wp14:editId="43D2D528">
                <wp:simplePos x="0" y="0"/>
                <wp:positionH relativeFrom="column">
                  <wp:posOffset>1077030</wp:posOffset>
                </wp:positionH>
                <wp:positionV relativeFrom="paragraph">
                  <wp:posOffset>4505019</wp:posOffset>
                </wp:positionV>
                <wp:extent cx="1259257" cy="1170305"/>
                <wp:effectExtent l="57150" t="57150" r="55245" b="48895"/>
                <wp:wrapNone/>
                <wp:docPr id="1843201214" name="Rectangle: Rounded Corners 161"/>
                <wp:cNvGraphicFramePr/>
                <a:graphic xmlns:a="http://schemas.openxmlformats.org/drawingml/2006/main">
                  <a:graphicData uri="http://schemas.microsoft.com/office/word/2010/wordprocessingShape">
                    <wps:wsp>
                      <wps:cNvSpPr/>
                      <wps:spPr>
                        <a:xfrm rot="155963">
                          <a:off x="0" y="0"/>
                          <a:ext cx="1259257" cy="1170305"/>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957E41"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Crying/ laughing/ shrieking/screaming/singing</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9E7D38" id="Rectangle: Rounded Corners 161" o:spid="_x0000_s1037" style="position:absolute;margin-left:84.8pt;margin-top:354.75pt;width:99.15pt;height:92.15pt;rotation:170353fd;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xnVowIAAOEFAAAOAAAAZHJzL2Uyb0RvYy54bWysVNtu2zAMfR+wfxD0vtpOkV6COkXQosOA&#10;ri3aDn1WZKkWIIuapMTOvn6UfGl6wQYMexEoijwkj0ienXeNJlvhvAJT0uIgp0QYDpUyzyX98Xj1&#10;5YQSH5ipmAYjSroTnp4vP386a+1CzKAGXQlHEMT4RWtLWodgF1nmeS0a5g/ACoOPElzDAl7dc1Y5&#10;1iJ6o7NZnh9lLbjKOuDCe9Re9o90mfClFDzcSulFILqkmFtIp0vnOp7Z8owtnh2zteJDGuwfsmiY&#10;Mhh0grpkgZGNU++gGsUdeJDhgEOTgZSKi1QDVlPkb6p5qJkVqRYkx9uJJv//YPnN9sHeOaShtX7h&#10;UYxVdNI1xAGyVcznp0eHqTRMlnSJud3EnOgC4agsZvPT2fyYEo5vRXGcH+bzyG3WY0VM63z4KqAh&#10;USipg42p7vF/EjbbXvvQ24920ceDVtWV0jpdYk+IC+3IluFvMs6FCbPkrjfNd6h6PXZFPvwrqvH3&#10;e/XJqMaUUndFpJTgqyDa/C1u6Iqhsj1HBI2e2QuJSQo7LSKeNvdCElUhU33CUwb7tRSpFl+zSvTq&#10;Yj6U8i7nBBiRJZIzYQ8AH/E05jzYR1eRxmNyzvvof3KePFJkMGFybpQB9xGADlPk3n4kqacmshS6&#10;dYfcxL6JxEbVGqrdnes7EKfWW36lsGuumQ93zOGAohKXTrjFQ2poS8q1spTU4H691UU7nBd8oaTF&#10;QS+p/7lhTlCivxmcpMOjSDIJ+xe3f1nvX8ymuQDsviJllUR0dkGPonTQPOFOWsWo+MQMx9glDaN4&#10;Efr1gzuNi9UqGeEusCxcmwfLI3SkN47BY/fEnB0GJuCs3cC4Etjizcj0ttHTwGoTQKo0Ty9sDsTj&#10;HkldP+y8uKj278nqZTMvfwMAAP//AwBQSwMEFAAGAAgAAAAhAPEQJgTfAAAACwEAAA8AAABkcnMv&#10;ZG93bnJldi54bWxMj8tOwzAQRfdI/IM1SOyoUyrSJI1T8VDFBiE1INZOPI0j4nEUu234e4YVXV7N&#10;0b1nyu3sBnHCKfSeFCwXCQik1pueOgWfH7u7DESImowePKGCHwywra6vSl0Yf6Y9nurYCS6hUGgF&#10;NsaxkDK0Fp0OCz8i8e3gJ6cjx6mTZtJnLneDvE+SVDrdEy9YPeKzxfa7PjoFYdcY/HIv4f3ND0vz&#10;9GptW++Vur2ZHzcgIs7xH4Y/fVaHip0afyQTxMA5zVNGFayT/AEEE6t0nYNoFGT5KgNZlfLyh+oX&#10;AAD//wMAUEsBAi0AFAAGAAgAAAAhALaDOJL+AAAA4QEAABMAAAAAAAAAAAAAAAAAAAAAAFtDb250&#10;ZW50X1R5cGVzXS54bWxQSwECLQAUAAYACAAAACEAOP0h/9YAAACUAQAACwAAAAAAAAAAAAAAAAAv&#10;AQAAX3JlbHMvLnJlbHNQSwECLQAUAAYACAAAACEAL58Z1aMCAADhBQAADgAAAAAAAAAAAAAAAAAu&#10;AgAAZHJzL2Uyb0RvYy54bWxQSwECLQAUAAYACAAAACEA8RAmBN8AAAALAQAADwAAAAAAAAAAAAAA&#10;AAD9BAAAZHJzL2Rvd25yZXYueG1sUEsFBgAAAAAEAAQA8wAAAAkGAAAAAA==&#10;" fillcolor="#ffd6ea [661]" strokecolor="black [3213]" strokeweight="4.5pt">
                <v:stroke startarrowwidth="wide" startarrowlength="long" endarrowwidth="wide" endarrowlength="long"/>
                <v:textbox inset="1mm,1mm,1mm,1mm">
                  <w:txbxContent>
                    <w:p w14:paraId="6A957E41"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Crying/ laughing/ shrieking/screaming/singing</w:t>
                      </w:r>
                    </w:p>
                  </w:txbxContent>
                </v:textbox>
              </v:roundrect>
            </w:pict>
          </mc:Fallback>
        </mc:AlternateContent>
      </w:r>
      <w:r w:rsidRPr="00315022">
        <mc:AlternateContent>
          <mc:Choice Requires="wps">
            <w:drawing>
              <wp:anchor distT="0" distB="0" distL="114300" distR="114300" simplePos="0" relativeHeight="251706368" behindDoc="0" locked="0" layoutInCell="1" allowOverlap="1" wp14:anchorId="031FAA75" wp14:editId="271F7ED7">
                <wp:simplePos x="0" y="0"/>
                <wp:positionH relativeFrom="column">
                  <wp:posOffset>5306877</wp:posOffset>
                </wp:positionH>
                <wp:positionV relativeFrom="paragraph">
                  <wp:posOffset>4881532</wp:posOffset>
                </wp:positionV>
                <wp:extent cx="914400" cy="962609"/>
                <wp:effectExtent l="57150" t="57150" r="57150" b="66675"/>
                <wp:wrapNone/>
                <wp:docPr id="127064555" name="Rectangle: Rounded Corners 163"/>
                <wp:cNvGraphicFramePr/>
                <a:graphic xmlns:a="http://schemas.openxmlformats.org/drawingml/2006/main">
                  <a:graphicData uri="http://schemas.microsoft.com/office/word/2010/wordprocessingShape">
                    <wps:wsp>
                      <wps:cNvSpPr/>
                      <wps:spPr>
                        <a:xfrm rot="295761">
                          <a:off x="0" y="0"/>
                          <a:ext cx="914400" cy="962609"/>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103388"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Making vocal sounds</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1FAA75" id="Rectangle: Rounded Corners 163" o:spid="_x0000_s1038" style="position:absolute;margin-left:417.85pt;margin-top:384.35pt;width:1in;height:75.8pt;rotation:323050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KGrpQIAAN8FAAAOAAAAZHJzL2Uyb0RvYy54bWysVFFP3DAMfp+0/xDlfbS9wY070UMnENMk&#10;NhAw8ZxLUxopjbMkd+3t189J2nIDpknTXiLHsT/bX2yfnfetIjthnQRd0uIop0RoDpXUTyX9/nD1&#10;4ZQS55mumAItSroXjp6v3r8768xSzKABVQlLEES7ZWdK2nhvllnmeCNa5o7ACI2PNdiWebzap6yy&#10;rEP0VmWzPJ9nHdjKWODCOdRepke6ivh1Lbi/qWsnPFElxdx8PG08N+HMVmds+WSZaSQf0mD/kEXL&#10;pMagE9Ql84xsrXwF1UpuwUHtjzi0GdS15CLWgNUU+Ytq7htmRKwFyXFmosn9P1j+bXdvbi3S0Bm3&#10;dCiGKvratsQCsjVbnHyaF7E0TJb0kbn9xJzoPeGoXBTHxznyy/FpMZ/N80VgNktIAdFY5z8LaEkQ&#10;Smphq6s7/J2IzHbXzif70S74OFCyupJKxUvoCHGhLNkx/EvGudB+Ft3Vtv0KVdJjT2Ae8VdRjX+f&#10;1KejGlOKvRWQYoK/BVH6b3F9XwyVHTgiaPDMnimMkt8rEfCUvhM1kRXylBKeMjisJZHsGlaJpC5O&#10;hlJe5RwBA3KN5EzYA8BbPI05D/bBVcThmJzzyOQfEktfM3nEyKD95NxKDfYtAOWnyMl+JClRE1jy&#10;/aZHbnB3zAKxQbWBan9rU/9hTznDryR2zTVz/pZZHE9U4srxN3jUCrqSciUNJQ3Yny91wQ6nBV8o&#10;6XDMS+p+bJkVlKgvGufo4zyQTPzhxR5eNocXvW0vALuviFlFEZ2tV6NYW2gfcSOtQ1R8Yppj7JL6&#10;UbzwafngRuNivY5GuAkM89f63vAAHegNY/DQPzJrhoHxOGnfYFwIbPliZJJt8NSw3nqoZZynZzYH&#10;4nGLxK4fNl5YU4f3aPW8l1e/AAAA//8DAFBLAwQUAAYACAAAACEAO72fkOEAAAALAQAADwAAAGRy&#10;cy9kb3ducmV2LnhtbEyPTU/DMAyG70j8h8hIXBBL2MTalaYTQpoE7MRAQtyyxv2gjVOabCv/HnOC&#10;22P51evH+XpyvTjiGFpPGm5mCgRS6W1LtYa31811CiJEQ9b0nlDDNwZYF+dnucmsP9ELHnexFlxC&#10;ITMamhiHTMpQNuhMmPkBiXeVH52JPI61tKM5cbnr5VyppXSmJb7QmAEfGiy73cFp+HpWHcqn7urz&#10;Y1u9Pw5lVdcbqfXlxXR/ByLiFP/C8KvP6lCw094fyAbRa0gXtwlHNSTLlIETq2TFsGeYqwXIIpf/&#10;fyh+AAAA//8DAFBLAQItABQABgAIAAAAIQC2gziS/gAAAOEBAAATAAAAAAAAAAAAAAAAAAAAAABb&#10;Q29udGVudF9UeXBlc10ueG1sUEsBAi0AFAAGAAgAAAAhADj9If/WAAAAlAEAAAsAAAAAAAAAAAAA&#10;AAAALwEAAF9yZWxzLy5yZWxzUEsBAi0AFAAGAAgAAAAhADc8oaulAgAA3wUAAA4AAAAAAAAAAAAA&#10;AAAALgIAAGRycy9lMm9Eb2MueG1sUEsBAi0AFAAGAAgAAAAhADu9n5DhAAAACwEAAA8AAAAAAAAA&#10;AAAAAAAA/wQAAGRycy9kb3ducmV2LnhtbFBLBQYAAAAABAAEAPMAAAANBgAAAAA=&#10;" fillcolor="#ffd6ea [661]" strokecolor="black [3213]" strokeweight="4.5pt">
                <v:stroke startarrowwidth="wide" startarrowlength="long" endarrowwidth="wide" endarrowlength="long"/>
                <v:textbox inset="1mm,1mm,1mm,1mm">
                  <w:txbxContent>
                    <w:p w14:paraId="1C103388"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Making vocal sounds</w:t>
                      </w:r>
                    </w:p>
                  </w:txbxContent>
                </v:textbox>
              </v:roundrect>
            </w:pict>
          </mc:Fallback>
        </mc:AlternateContent>
      </w:r>
      <w:r w:rsidRPr="00315022">
        <mc:AlternateContent>
          <mc:Choice Requires="wps">
            <w:drawing>
              <wp:anchor distT="0" distB="0" distL="114300" distR="114300" simplePos="0" relativeHeight="251709440" behindDoc="0" locked="0" layoutInCell="1" allowOverlap="1" wp14:anchorId="41369281" wp14:editId="3B1F4C4F">
                <wp:simplePos x="0" y="0"/>
                <wp:positionH relativeFrom="column">
                  <wp:posOffset>3835849</wp:posOffset>
                </wp:positionH>
                <wp:positionV relativeFrom="paragraph">
                  <wp:posOffset>4717212</wp:posOffset>
                </wp:positionV>
                <wp:extent cx="1188720" cy="1015071"/>
                <wp:effectExtent l="57150" t="57150" r="68580" b="71120"/>
                <wp:wrapNone/>
                <wp:docPr id="277596642" name="Rectangle: Rounded Corners 160"/>
                <wp:cNvGraphicFramePr/>
                <a:graphic xmlns:a="http://schemas.openxmlformats.org/drawingml/2006/main">
                  <a:graphicData uri="http://schemas.microsoft.com/office/word/2010/wordprocessingShape">
                    <wps:wsp>
                      <wps:cNvSpPr/>
                      <wps:spPr>
                        <a:xfrm rot="21373345">
                          <a:off x="0" y="0"/>
                          <a:ext cx="1188720" cy="1015071"/>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1972E3"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Repeating sounds/words/ phrases</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369281" id="Rectangle: Rounded Corners 160" o:spid="_x0000_s1039" style="position:absolute;margin-left:302.05pt;margin-top:371.45pt;width:93.6pt;height:79.95pt;rotation:-247568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XppAIAAOMFAAAOAAAAZHJzL2Uyb0RvYy54bWysVN9PGzEMfp+0/yHK+7i7dkBVcUUViGkS&#10;AwRMPKe5hIuUi7Mk7V3318/J/aADtEnTXiLHsT/bX2yfnXeNJjvhvAJT0uIop0QYDpUyzyX9/nj1&#10;aUGJD8xUTIMRJd0LT89XHz+ctXYpZlCDroQjCGL8srUlrUOwyyzzvBYN80dghcFHCa5hAa/uOasc&#10;axG90dksz0+yFlxlHXDhPWov+0e6SvhSCh5upfQiEF1SzC2k06VzE89sdcaWz47ZWvEhDfYPWTRM&#10;GQw6QV2ywMjWqTdQjeIOPMhwxKHJQErFRaoBqynyV9U81MyKVAuS4+1Ek/9/sPxm92DvHNLQWr/0&#10;KMYqOuka4gDZmhXz0/n883EqDtMlXeJuP3EnukA4KotisTidIcUc34q8OM5Pi8hu1qNFVOt8+CKg&#10;IVEoqYOtqe7xhxI221370NuPdtHHg1bVldI6XWJXiAvtyI7hfzLOhQmz5K63zTeoej32RT78LKrx&#10;/3v1YlRjSqm/IlJK8Lcg2vwtbujGyg4cETR6Zi80JinstYh42twLSVSFTPUJTxkc1lKkWnzNKtGr&#10;kca+lDc5J8CILJGcCXsAeI+nMefBPrqKNCCTc95H/5Pz5JEigwmTc6MMuPcAdJgi9/YjST01kaXQ&#10;bTrkBvtmHlsmqjZQ7e9c34PYVN7yK4Vdc818uGMORxSVuHbCLR5SQ1tSrpWlpAb387Uu2uHE4Asl&#10;LY56Sf2PLXOCEv3V4CzNTyLJJBxe3OFlc3gx2+YCsPuKlFUS0dkFPYrSQfOEW2kdo+ITMxxjlzSM&#10;4kXoFxBuNS7W62SE28CycG0eLI/Qkd44Bo/dE3N2GJiAs3YD41Jgy1cj09tGTwPrbQCp0jy9sDkQ&#10;j5skdf2w9eKqOrwnq5fdvPoFAAD//wMAUEsDBBQABgAIAAAAIQDTXIUZ3wAAAAsBAAAPAAAAZHJz&#10;L2Rvd25yZXYueG1sTI/BTsMwEETvSPyDtUjcqJ1QmiZkU1WVOPQGAe5uvCRp43UUu234e8wJjqt5&#10;mnlbbmY7iAtNvneMkCwUCOLGmZ5bhI/3l4c1CB80Gz04JoRv8rCpbm9KXRh35Te61KEVsYR9oRG6&#10;EMZCSt90ZLVfuJE4Zl9usjrEc2qlmfQ1lttBpkqtpNU9x4VOj7TrqDnVZ4sQjvvXXf10DPm2lv1n&#10;o8bsNO0R7+/m7TOIQHP4g+FXP6pDFZ0O7szGiwFhpZZJRBGyZZqDiESWJ48gDgi5Stcgq1L+/6H6&#10;AQAA//8DAFBLAQItABQABgAIAAAAIQC2gziS/gAAAOEBAAATAAAAAAAAAAAAAAAAAAAAAABbQ29u&#10;dGVudF9UeXBlc10ueG1sUEsBAi0AFAAGAAgAAAAhADj9If/WAAAAlAEAAAsAAAAAAAAAAAAAAAAA&#10;LwEAAF9yZWxzLy5yZWxzUEsBAi0AFAAGAAgAAAAhAAtxhemkAgAA4wUAAA4AAAAAAAAAAAAAAAAA&#10;LgIAAGRycy9lMm9Eb2MueG1sUEsBAi0AFAAGAAgAAAAhANNchRnfAAAACwEAAA8AAAAAAAAAAAAA&#10;AAAA/gQAAGRycy9kb3ducmV2LnhtbFBLBQYAAAAABAAEAPMAAAAKBgAAAAA=&#10;" fillcolor="#ffd6ea [661]" strokecolor="black [3213]" strokeweight="4.5pt">
                <v:stroke startarrowwidth="wide" startarrowlength="long" endarrowwidth="wide" endarrowlength="long"/>
                <v:textbox inset="1mm,1mm,1mm,1mm">
                  <w:txbxContent>
                    <w:p w14:paraId="041972E3"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Repeating sounds/words/ phrases</w:t>
                      </w:r>
                    </w:p>
                  </w:txbxContent>
                </v:textbox>
              </v:roundrect>
            </w:pict>
          </mc:Fallback>
        </mc:AlternateContent>
      </w:r>
      <w:r w:rsidRPr="00315022">
        <mc:AlternateContent>
          <mc:Choice Requires="wps">
            <w:drawing>
              <wp:anchor distT="0" distB="0" distL="114300" distR="114300" simplePos="0" relativeHeight="251712512" behindDoc="0" locked="0" layoutInCell="1" allowOverlap="1" wp14:anchorId="4051BF8E" wp14:editId="485F81EA">
                <wp:simplePos x="0" y="0"/>
                <wp:positionH relativeFrom="column">
                  <wp:posOffset>2362873</wp:posOffset>
                </wp:positionH>
                <wp:positionV relativeFrom="paragraph">
                  <wp:posOffset>4862444</wp:posOffset>
                </wp:positionV>
                <wp:extent cx="1401712" cy="980952"/>
                <wp:effectExtent l="57150" t="76200" r="65405" b="86360"/>
                <wp:wrapNone/>
                <wp:docPr id="881086679" name="Rectangle: Rounded Corners 157"/>
                <wp:cNvGraphicFramePr/>
                <a:graphic xmlns:a="http://schemas.openxmlformats.org/drawingml/2006/main">
                  <a:graphicData uri="http://schemas.microsoft.com/office/word/2010/wordprocessingShape">
                    <wps:wsp>
                      <wps:cNvSpPr/>
                      <wps:spPr>
                        <a:xfrm rot="300072">
                          <a:off x="0" y="0"/>
                          <a:ext cx="1401712" cy="980952"/>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8C48DB"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 xml:space="preserve">Vocal sounds becoming more urgent </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51BF8E" id="Rectangle: Rounded Corners 157" o:spid="_x0000_s1040" style="position:absolute;margin-left:186.05pt;margin-top:382.85pt;width:110.35pt;height:77.25pt;rotation:32775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RjoQIAAOAFAAAOAAAAZHJzL2Uyb0RvYy54bWysVFFP3DAMfp+0/xDlfbQ9BhwneugEYprE&#10;AAETz7k0pZHSOEty195+/ZykLTdAmzTtJXIc+7P9xfbZed8qshXWSdAlLQ5ySoTmUEn9XNLvj1ef&#10;5pQ4z3TFFGhR0p1w9Hz58cNZZxZiBg2oSliCINotOlPSxnuzyDLHG9EydwBGaHyswbbM49U+Z5Vl&#10;HaK3Kpvl+XHWga2MBS6cQ+1leqTLiF/XgvvbunbCE1VSzM3H08ZzHc5secYWz5aZRvIhDfYPWbRM&#10;agw6QV0yz8jGyjdQreQWHNT+gEObQV1LLmINWE2Rv6rmoWFGxFqQHGcmmtz/g+U32wdzZ5GGzriF&#10;QzFU0de2JRaQrcM8z09msTRMlvSRud3EnOg94agsPufFSTGjhOPb6Tw/PZoFarMEFSCNdf6LgJYE&#10;oaQWNrq6x++J0Gx77XyyH+2CjwMlqyupVLyElhAXypItw89knAvtU2Zq036DKumxKfLhW1GNn5/U&#10;81GNKcXmCkgxwd+CKP23uL4vhsr2HBE0eGYvHEbJ75QIeErfi5rIColKCU8Z7NdSRCpcwyqR1MXR&#10;UMqbnCNgQK6RnAl7AHiPpzHnwT64ijgdk3Oeov/JefKIkUH7ybmVGux7AMpPkZP9SFKiJrDk+3WP&#10;3IQeCsQG1Rqq3Z1NDYhD6wy/ktg118z5O2ZxPlGJO8ff4lEr6ErKlTSUNGB/vtYFOxwXfKGkwzkv&#10;qfuxYVZQor5qHKTD40Ay8fsXu39Z71/0pr0A7L4iZhVFdLZejWJtoX3ClbQKUfGJaY6xS+pH8cKn&#10;7YMrjYvVKhrhKjDMX+sHwwN0oDeMwWP/xKwZBsbjqN3AuBHY4tXIJNvgqWG18VDLOE8vbA7E4xqJ&#10;XT+svLCn9u/R6mUxL38BAAD//wMAUEsDBBQABgAIAAAAIQAWzBT74QAAAAsBAAAPAAAAZHJzL2Rv&#10;d25yZXYueG1sTI/BTsMwEETvSPyDtUhcELVrlIaGOBVCcOEEIWrFzY1NEjVeR7GbhL9nOcFxtU8z&#10;b/Ld4no22TF0HhWsVwKYxdqbDhsF1cfL7T2wEDUa3Xu0Cr5tgF1xeZHrzPgZ3+1UxoZRCIZMK2hj&#10;HDLOQ91ap8PKDxbp9+VHpyOdY8PNqGcKdz2XQmy40x1SQ6sH+9Ta+lSenYLppq+r/bM7vL51yUmU&#10;n9WMQSh1fbU8PgCLdol/MPzqkzoU5HT0ZzSB9QruUrkmVEG6SVJgRCRbSWOOCrZSSOBFzv9vKH4A&#10;AAD//wMAUEsBAi0AFAAGAAgAAAAhALaDOJL+AAAA4QEAABMAAAAAAAAAAAAAAAAAAAAAAFtDb250&#10;ZW50X1R5cGVzXS54bWxQSwECLQAUAAYACAAAACEAOP0h/9YAAACUAQAACwAAAAAAAAAAAAAAAAAv&#10;AQAAX3JlbHMvLnJlbHNQSwECLQAUAAYACAAAACEAaC4EY6ECAADgBQAADgAAAAAAAAAAAAAAAAAu&#10;AgAAZHJzL2Uyb0RvYy54bWxQSwECLQAUAAYACAAAACEAFswU++EAAAALAQAADwAAAAAAAAAAAAAA&#10;AAD7BAAAZHJzL2Rvd25yZXYueG1sUEsFBgAAAAAEAAQA8wAAAAkGAAAAAA==&#10;" fillcolor="#ffd6ea [661]" strokecolor="black [3213]" strokeweight="4.5pt">
                <v:stroke startarrowwidth="wide" startarrowlength="long" endarrowwidth="wide" endarrowlength="long"/>
                <v:textbox inset="1mm,1mm,1mm,1mm">
                  <w:txbxContent>
                    <w:p w14:paraId="618C48DB"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 xml:space="preserve">Vocal sounds becoming more urgent </w:t>
                      </w:r>
                    </w:p>
                  </w:txbxContent>
                </v:textbox>
              </v:roundrect>
            </w:pict>
          </mc:Fallback>
        </mc:AlternateContent>
      </w:r>
      <w:r w:rsidRPr="00315022">
        <mc:AlternateContent>
          <mc:Choice Requires="wps">
            <w:drawing>
              <wp:anchor distT="0" distB="0" distL="114300" distR="114300" simplePos="0" relativeHeight="251700224" behindDoc="0" locked="0" layoutInCell="1" allowOverlap="1" wp14:anchorId="540ADC51" wp14:editId="25167898">
                <wp:simplePos x="0" y="0"/>
                <wp:positionH relativeFrom="column">
                  <wp:posOffset>923925</wp:posOffset>
                </wp:positionH>
                <wp:positionV relativeFrom="paragraph">
                  <wp:posOffset>3605530</wp:posOffset>
                </wp:positionV>
                <wp:extent cx="1543050" cy="884555"/>
                <wp:effectExtent l="19050" t="19050" r="38100" b="29845"/>
                <wp:wrapNone/>
                <wp:docPr id="1864645910" name="Rectangle: Rounded Corners 169"/>
                <wp:cNvGraphicFramePr/>
                <a:graphic xmlns:a="http://schemas.openxmlformats.org/drawingml/2006/main">
                  <a:graphicData uri="http://schemas.microsoft.com/office/word/2010/wordprocessingShape">
                    <wps:wsp>
                      <wps:cNvSpPr/>
                      <wps:spPr>
                        <a:xfrm>
                          <a:off x="0" y="0"/>
                          <a:ext cx="1543050" cy="884555"/>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D08910"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Pulling, touching or guiding your hand</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0ADC51" id="Rectangle: Rounded Corners 169" o:spid="_x0000_s1041" style="position:absolute;margin-left:72.75pt;margin-top:283.9pt;width:121.5pt;height:69.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w0mgIAANMFAAAOAAAAZHJzL2Uyb0RvYy54bWysVNtu2zAMfR+wfxD0vtpumyII6hRBiw4D&#10;urZoO/RZkaVagCxqkhI7+/pR8iXpBRsw7EUWKfKQPCZ5ftE1mmyF8wpMSYujnBJhOFTKvJT0x9P1&#10;lzklPjBTMQ1GlHQnPL1Yfv503tqFOIYadCUcQRDjF60taR2CXWSZ57VomD8CKww+SnANCyi6l6xy&#10;rEX0RmfHeX6WteAq64AL71F71T/SZcKXUvBwJ6UXgeiSYm4hnS6d63hmy3O2eHHM1ooPabB/yKJh&#10;ymDQCeqKBUY2Tr2DahR34EGGIw5NBlIqLlINWE2Rv6nmsWZWpFqQHG8nmvz/g+W320d775CG1vqF&#10;x2usopOuiV/Mj3SJrN1ElugC4agsZqcn+Qw55fg2n5/OZrPIZrb3ts6HrwIaEi8ldbAx1QP+kUQU&#10;29740NuPdjGiB62qa6V1EmIXiEvtyJbh/2OcCxOOk7veNN+h6vXYB/nwJ1GN/7tXz0c1ppT6KSKl&#10;BF8F0eZvcUNXDJUdOCJo9Mz2tKVb2GkR8bR5EJKoConqE54yOKylSLX4mlWiVxezoZR3OSfAiCyR&#10;nAl7APiIpzHnwT66ijQQk3PeR/+T8+SRIoMJk3OjDLiPAHSYIvf2I0k9NZGl0K075Cb2UCQ2qtZQ&#10;7e4dcdBPqLf8WmHX3DAf7pnDkcRGwzUT7vCQGtqScq0sJTW4X2910Q4nBF8oaXG0S+p/bpgTlOhv&#10;Bmfn5CySTMKh4A6F9aFgNs0lYPcVuMgsT1d0dkGPV+mgecYttIpR8YkZjrFLGsbrZegXDm4xLlar&#10;ZITTb1m4MY+WR+hIbxyDp+6ZOTsMTMBRu4VxCbDFm5HpbaOngdUmgFRpnvZsDsTj5khdP2y5uJoO&#10;5WS138XL3wAAAP//AwBQSwMEFAAGAAgAAAAhANySynLgAAAACwEAAA8AAABkcnMvZG93bnJldi54&#10;bWxMj8FOwzAQRO9I/IO1SNyoUyBNCHEqQEIIuNCCBMdtsiRR7XWI3Tb8PcsJjjP7NDtTLidn1Z7G&#10;0Hs2MJ8loIhr3/TcGnh7vT/LQYWI3KD1TAa+KcCyOj4qsWj8gVe0X8dWSQiHAg10MQ6F1qHuyGGY&#10;+YFYbp9+dBhFjq1uRjxIuLP6PEkW2mHP8qHDge46qrfrnTOQPj+8rDBcba19fMqnr1v/nqUfxpye&#10;TDfXoCJN8Q+G3/pSHSrptPE7boKyoi/TVFAJW2SyQYiLPBdnYyBLsjnoqtT/N1Q/AAAA//8DAFBL&#10;AQItABQABgAIAAAAIQC2gziS/gAAAOEBAAATAAAAAAAAAAAAAAAAAAAAAABbQ29udGVudF9UeXBl&#10;c10ueG1sUEsBAi0AFAAGAAgAAAAhADj9If/WAAAAlAEAAAsAAAAAAAAAAAAAAAAALwEAAF9yZWxz&#10;Ly5yZWxzUEsBAi0AFAAGAAgAAAAhAL+XbDSaAgAA0wUAAA4AAAAAAAAAAAAAAAAALgIAAGRycy9l&#10;Mm9Eb2MueG1sUEsBAi0AFAAGAAgAAAAhANySynLgAAAACwEAAA8AAAAAAAAAAAAAAAAA9AQAAGRy&#10;cy9kb3ducmV2LnhtbFBLBQYAAAAABAAEAPMAAAABBgAAAAA=&#10;" fillcolor="#ffd6ea [661]" strokecolor="black [3213]" strokeweight="4.5pt">
                <v:stroke startarrowwidth="wide" startarrowlength="long" endarrowwidth="wide" endarrowlength="long"/>
                <v:textbox inset="1mm,1mm,1mm,1mm">
                  <w:txbxContent>
                    <w:p w14:paraId="4ED08910"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Pulling, touching or guiding your hand</w:t>
                      </w:r>
                    </w:p>
                  </w:txbxContent>
                </v:textbox>
              </v:roundrect>
            </w:pict>
          </mc:Fallback>
        </mc:AlternateContent>
      </w:r>
      <w:r w:rsidRPr="00315022">
        <mc:AlternateContent>
          <mc:Choice Requires="wps">
            <w:drawing>
              <wp:anchor distT="0" distB="0" distL="114300" distR="114300" simplePos="0" relativeHeight="251694080" behindDoc="0" locked="0" layoutInCell="1" allowOverlap="1" wp14:anchorId="58721BF0" wp14:editId="0D3442C4">
                <wp:simplePos x="0" y="0"/>
                <wp:positionH relativeFrom="column">
                  <wp:posOffset>2667845</wp:posOffset>
                </wp:positionH>
                <wp:positionV relativeFrom="paragraph">
                  <wp:posOffset>2786380</wp:posOffset>
                </wp:positionV>
                <wp:extent cx="1275715" cy="950595"/>
                <wp:effectExtent l="57150" t="76200" r="57785" b="78105"/>
                <wp:wrapNone/>
                <wp:docPr id="2130076441" name="Rectangle: Rounded Corners 175"/>
                <wp:cNvGraphicFramePr/>
                <a:graphic xmlns:a="http://schemas.openxmlformats.org/drawingml/2006/main">
                  <a:graphicData uri="http://schemas.microsoft.com/office/word/2010/wordprocessingShape">
                    <wps:wsp>
                      <wps:cNvSpPr/>
                      <wps:spPr>
                        <a:xfrm rot="290025">
                          <a:off x="0" y="0"/>
                          <a:ext cx="1275715" cy="950595"/>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EA8DE4"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Observing/ looking towards something or someone</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721BF0" id="Rectangle: Rounded Corners 175" o:spid="_x0000_s1042" style="position:absolute;margin-left:210.05pt;margin-top:219.4pt;width:100.45pt;height:74.85pt;rotation:316785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jQZowIAAOAFAAAOAAAAZHJzL2Uyb0RvYy54bWysVNtu2zAMfR+wfxD0vtrO4F6COkXQosOA&#10;rg3aDn1WZKkWIIuapCTOvn6UfGnWFhsw7EWgKPKQPCJ5ftG1mmyF8wpMRYujnBJhONTKPFf0++P1&#10;p1NKfGCmZhqMqOheeHqx+PjhfGfnYgYN6Fo4giDGz3e2ok0Idp5lnjeiZf4IrDD4KMG1LODVPWe1&#10;YztEb3U2y/PjbAeutg648B61V/0jXSR8KQUPd1J6EYiuKOYW0unSuY5ntjhn82fHbKP4kAb7hyxa&#10;pgwGnaCuWGBk49QbqFZxBx5kOOLQZiCl4iLVgNUU+atqHhpmRaoFyfF2osn/P1h+u32wK4c07Kyf&#10;exRjFZ10LXGAbM3O8nxWptIwWdIl5vYTc6ILhKOymJ2UJ0VJCce3szIvz8pIbdZDRUjrfPgioCVR&#10;qKiDjanv8XsSNNve+NDbj3bRx4NW9bXSOl1iS4hL7ciW4WcyzoUJs+SuN+03qHs9NkU+fCuq8fN7&#10;9emoxpRSc0WklOBvQbT5W9zQFUNlB44IGj2zFw6TFPZaRDxt7oUkqkai+oSnDA5rKVItvmG16NVF&#10;OZTyJucEGJElkjNhDwDv8TTmPNhHV5GmY3LO++h/cp48UmQwYXJulQH3HoAOU+TefiSppyayFLp1&#10;h9xgDx1HYqNqDfV+5foGxKH1ll8r7Job5sOKOZxPVOLOCXd4SA27inKtLCUNuJ+vddEOxwVfKNnh&#10;nFfU/9gwJyjRXw0O0ufjSDIJhxd3eFkfXsymvQTsviJllUR0dkGPonTQPuFKWsao+MQMx9gVDaN4&#10;GfrtgyuNi+UyGeEqsCzcmAfLI3SkN47BY/fEnB0GJuCo3cK4Edj81cj0ttHTwHITQKo0Ty9sDsTj&#10;GkldP6y8uKcO78nqZTEvfgEAAP//AwBQSwMEFAAGAAgAAAAhAOOZIIrhAAAACwEAAA8AAABkcnMv&#10;ZG93bnJldi54bWxMj8FOg0AQhu8mvsNmTLzZBZQWkaVRYy/WmEh78baFEUh3Zwm7Lfj2jie9zWS+&#10;/PP9xXq2Rpxx9L0jBfEiAoFUu6anVsF+t7nJQPigqdHGESr4Rg/r8vKi0HnjJvrAcxVawSHkc62g&#10;C2HIpfR1h1b7hRuQ+PblRqsDr2Mrm1FPHG6NTKJoKa3uiT90esDnDutjdbIKXjfGxPtV8nL/9H7c&#10;yt6n1dv0qdT11fz4ACLgHP5g+NVndSjZ6eBO1HhhFNwlUcwoD7cZd2BimcTc7qAgzbIUZFnI/x3K&#10;HwAAAP//AwBQSwECLQAUAAYACAAAACEAtoM4kv4AAADhAQAAEwAAAAAAAAAAAAAAAAAAAAAAW0Nv&#10;bnRlbnRfVHlwZXNdLnhtbFBLAQItABQABgAIAAAAIQA4/SH/1gAAAJQBAAALAAAAAAAAAAAAAAAA&#10;AC8BAABfcmVscy8ucmVsc1BLAQItABQABgAIAAAAIQD6ejQZowIAAOAFAAAOAAAAAAAAAAAAAAAA&#10;AC4CAABkcnMvZTJvRG9jLnhtbFBLAQItABQABgAIAAAAIQDjmSCK4QAAAAsBAAAPAAAAAAAAAAAA&#10;AAAAAP0EAABkcnMvZG93bnJldi54bWxQSwUGAAAAAAQABADzAAAACwYAAAAA&#10;" fillcolor="#ffd6ea [661]" strokecolor="black [3213]" strokeweight="4.5pt">
                <v:stroke startarrowwidth="wide" startarrowlength="long" endarrowwidth="wide" endarrowlength="long"/>
                <v:textbox inset="1mm,1mm,1mm,1mm">
                  <w:txbxContent>
                    <w:p w14:paraId="29EA8DE4"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Observing/ looking towards something or someone</w:t>
                      </w:r>
                    </w:p>
                  </w:txbxContent>
                </v:textbox>
              </v:roundrect>
            </w:pict>
          </mc:Fallback>
        </mc:AlternateContent>
      </w:r>
      <w:r w:rsidRPr="00315022">
        <mc:AlternateContent>
          <mc:Choice Requires="wps">
            <w:drawing>
              <wp:anchor distT="0" distB="0" distL="114300" distR="114300" simplePos="0" relativeHeight="251713536" behindDoc="0" locked="0" layoutInCell="1" allowOverlap="1" wp14:anchorId="1B2E833B" wp14:editId="214C505D">
                <wp:simplePos x="0" y="0"/>
                <wp:positionH relativeFrom="column">
                  <wp:posOffset>2647843</wp:posOffset>
                </wp:positionH>
                <wp:positionV relativeFrom="paragraph">
                  <wp:posOffset>3956051</wp:posOffset>
                </wp:positionV>
                <wp:extent cx="1294130" cy="751205"/>
                <wp:effectExtent l="57150" t="57150" r="58420" b="67945"/>
                <wp:wrapNone/>
                <wp:docPr id="1541726041" name="Rectangle: Rounded Corners 156"/>
                <wp:cNvGraphicFramePr/>
                <a:graphic xmlns:a="http://schemas.openxmlformats.org/drawingml/2006/main">
                  <a:graphicData uri="http://schemas.microsoft.com/office/word/2010/wordprocessingShape">
                    <wps:wsp>
                      <wps:cNvSpPr/>
                      <wps:spPr>
                        <a:xfrm rot="21422501">
                          <a:off x="0" y="0"/>
                          <a:ext cx="1294130" cy="751205"/>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D3E215"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Moving/pushing away/leaving the area</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2E833B" id="Rectangle: Rounded Corners 156" o:spid="_x0000_s1043" style="position:absolute;margin-left:208.5pt;margin-top:311.5pt;width:101.9pt;height:59.15pt;rotation:-193876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DpgIAAOIFAAAOAAAAZHJzL2Uyb0RvYy54bWysVN9P3DAMfp+0/yHK++gPOGAneugEYprE&#10;AAETz7k0pZHSOEtyd7399XOSttyAadK0l8hx7M/2F9tn532nyEZYJ0FXtDjIKRGaQy31c0W/P159&#10;OqXEeaZrpkCLiu6Eo+eLjx/OtmYuSmhB1cISBNFuvjUVbb038yxzvBUdcwdghMbHBmzHPF7tc1Zb&#10;tkX0TmVlnh9nW7C1scCFc6i9TI90EfGbRnB/2zROeKIqirn5eNp4rsKZLc7Y/Nky00o+pMH+IYuO&#10;SY1BJ6hL5hlZW/kGqpPcgoPGH3DoMmgayUWsAasp8lfVPLTMiFgLkuPMRJP7f7D8ZvNg7izSsDVu&#10;7lAMVfSN7YgFZKssjspylhexOEyX9JG73cSd6D3hqCzKz0fFIVLM8e1kVpT5LJCbJbAAaqzzXwR0&#10;JAgVtbDW9T1+UIRmm2vnk/1oF3wcKFlfSaXiJTSFuFCWbBh+J+NcaF9Gd7XuvkGd9NgW+fCxqMbv&#10;T+rTUY0pxfYKSDHB34Io/be4vi+GyvYcETR4Zi8sRsnvlAh4St+LhsgaiUoJTxns15JYdi2rRVIX&#10;s6GUNzlHwIDcIDkT9gDwHk9jzoN9cBVxPibnPDL5h8TS10weMTJoPzl3UoN9D0D5KXKyH0lK1ASW&#10;fL/qkRvsoZNAbFCtoN7d2dSC2FPO8CuJXXPNnL9jFicUlbh1/C0ejYJtRbmShpIW7M/XumCHA4Mv&#10;lGxx0ivqfqyZFZSorxpH6fA4kEz8/sXuX1b7F73uLgC7r4hZRRGdrVej2FjonnApLUNUfGKaY+yK&#10;+lG88Gn/4FLjYrmMRrgMDPPX+sHwAB3oDWPw2D8xa4aB8ThqNzDuBDZ/NTLJNnhqWK49NDLO0wub&#10;A/G4SGLXD0svbKr9e7R6Wc2LXwAAAP//AwBQSwMEFAAGAAgAAAAhAK0ZNp7jAAAACwEAAA8AAABk&#10;cnMvZG93bnJldi54bWxMj8FKw0AQhu+C77CM4M1ukpa0xExKUUQQirQK7XGbXZNodjZkN2n06Z2e&#10;9DbD/Pzzffl6sq0YTe8bRwjxLAJhqHS6oQrh/e3pbgXCB0VatY4MwrfxsC6ur3KVaXemnRn3oRJc&#10;Qj5TCHUIXSalL2tjlZ+5zhDfPlxvVeC1r6Tu1ZnLbSuTKEqlVQ3xh1p15qE25dd+sAjbJtptfl4/&#10;k2M8vjwOozxsq9Uz4u3NtLkHEcwU/sJwwWd0KJjp5AbSXrQIi3jJLgEhTeY8cCJNIpY5ISwX8Rxk&#10;kcv/DsUvAAAA//8DAFBLAQItABQABgAIAAAAIQC2gziS/gAAAOEBAAATAAAAAAAAAAAAAAAAAAAA&#10;AABbQ29udGVudF9UeXBlc10ueG1sUEsBAi0AFAAGAAgAAAAhADj9If/WAAAAlAEAAAsAAAAAAAAA&#10;AAAAAAAALwEAAF9yZWxzLy5yZWxzUEsBAi0AFAAGAAgAAAAhAMQr8QOmAgAA4gUAAA4AAAAAAAAA&#10;AAAAAAAALgIAAGRycy9lMm9Eb2MueG1sUEsBAi0AFAAGAAgAAAAhAK0ZNp7jAAAACwEAAA8AAAAA&#10;AAAAAAAAAAAAAAUAAGRycy9kb3ducmV2LnhtbFBLBQYAAAAABAAEAPMAAAAQBgAAAAA=&#10;" fillcolor="#ffd6ea [661]" strokecolor="black [3213]" strokeweight="4.5pt">
                <v:stroke startarrowwidth="wide" startarrowlength="long" endarrowwidth="wide" endarrowlength="long"/>
                <v:textbox inset="1mm,1mm,1mm,1mm">
                  <w:txbxContent>
                    <w:p w14:paraId="5DD3E215"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Moving/pushing away/leaving the area</w:t>
                      </w:r>
                    </w:p>
                  </w:txbxContent>
                </v:textbox>
              </v:roundrect>
            </w:pict>
          </mc:Fallback>
        </mc:AlternateContent>
      </w:r>
      <w:r w:rsidRPr="00315022">
        <mc:AlternateContent>
          <mc:Choice Requires="wps">
            <w:drawing>
              <wp:anchor distT="0" distB="0" distL="114300" distR="114300" simplePos="0" relativeHeight="251702272" behindDoc="0" locked="0" layoutInCell="1" allowOverlap="1" wp14:anchorId="4D7DA972" wp14:editId="102CF74F">
                <wp:simplePos x="0" y="0"/>
                <wp:positionH relativeFrom="column">
                  <wp:posOffset>5234848</wp:posOffset>
                </wp:positionH>
                <wp:positionV relativeFrom="paragraph">
                  <wp:posOffset>3367267</wp:posOffset>
                </wp:positionV>
                <wp:extent cx="1061085" cy="785101"/>
                <wp:effectExtent l="57150" t="57150" r="43815" b="53340"/>
                <wp:wrapNone/>
                <wp:docPr id="270578708" name="Rectangle: Rounded Corners 167"/>
                <wp:cNvGraphicFramePr/>
                <a:graphic xmlns:a="http://schemas.openxmlformats.org/drawingml/2006/main">
                  <a:graphicData uri="http://schemas.microsoft.com/office/word/2010/wordprocessingShape">
                    <wps:wsp>
                      <wps:cNvSpPr/>
                      <wps:spPr>
                        <a:xfrm rot="21431436">
                          <a:off x="0" y="0"/>
                          <a:ext cx="1061085" cy="785101"/>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B99A0C"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Saying single words</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7DA972" id="Rectangle: Rounded Corners 167" o:spid="_x0000_s1044" style="position:absolute;margin-left:412.2pt;margin-top:265.15pt;width:83.55pt;height:61.8pt;rotation:-184117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VsowIAAOIFAAAOAAAAZHJzL2Uyb0RvYy54bWysVG1r3DAM/j7YfzD+via5rrfjaK4cLR2D&#10;ri1tRz/7HLsxOJZn+y65/frJzkuvL2wwBsFYsvRIeiLp9KxrNNkJ5xWYkhZHOSXCcKiUeSrpj4fL&#10;TwtKfGCmYhqMKOleeHq2+vjhtLVLMYMadCUcQRDjl60taR2CXWaZ57VomD8CKww+SnANCyi6p6xy&#10;rEX0RmezPJ9nLbjKOuDCe9Re9I90lfClFDzcSOlFILqkmFtIp0vnJp7Z6pQtnxyzteJDGuwfsmiY&#10;Mhh0grpggZGtU2+gGsUdeJDhiEOTgZSKi1QDVlPkr6q5r5kVqRYkx9uJJv//YPn17t7eOqShtX7p&#10;8Rqr6KRriANka1Z8PsZvnorDdEmXuNtP3IkuEI7KIp8X+eKEEo5vXxYnRV5EcrMeLIJa58NXAQ2J&#10;l5I62JrqDn9Qgma7Kx96+9Eu+njQqrpUWichNoU4147sGP5OxrkwYZbc9bb5DlWvx7bIhx+Lavz9&#10;vXoxqjGl1F4RKSX4Iog2f4sburGyA0cEjZ7ZM4vpFvZaRDxt7oQkqkKi+oSnDA5rKVItvmaV6NXF&#10;yVDKm5wTYESWSM6EPQC8x9OY82AfXUWaj8k576P/yXnySJHBhMm5UQbcewA6TJF7+5GknprIUug2&#10;HXKDPbSILRNVG6j2t65vQRxbb/mlwq65Yj7cMocTikrcOuEGD6mhLSnXylJSg/v1WhftcGDwhZIW&#10;J72k/ueWOUGJ/mZwlI7nkWQSDgV3KGwOBbNtzgG7r0hZpSs6u6DHq3TQPOJSWseo+MQMx9glDeP1&#10;PPT7B5caF+t1MsJlYFm4MveWR+hIbxyDh+6ROTsMTMBRu4ZxJ7Dlq5HpbaOngfU2gFRpnp7ZHIjH&#10;RZK6flh6cVMdysnqeTWvfgMAAP//AwBQSwMEFAAGAAgAAAAhAPYJItfkAAAACwEAAA8AAABkcnMv&#10;ZG93bnJldi54bWxMj8tOwzAQRfdI/IM1SOyokyZp6xCnQjwWVGJBywJ2TjxNosbjNHbb8PeYFSxH&#10;9+jeM8V6Mj074+g6SxLiWQQMqba6o0bCx+7lbgXMeUVa9ZZQwjc6WJfXV4XKtb3QO563vmGhhFyu&#10;JLTeDznnrm7RKDezA1LI9nY0yodzbLge1SWUm57Po2jBjeooLLRqwMcW68P2ZCSIpT2+7aunTXpM&#10;4k/xZQ/J6/As5e3N9HAPzOPk/2D41Q/qUAanyp5IO9ZLWM3TNKASsiRKgAVCiDgDVklYZIkAXhb8&#10;/w/lDwAAAP//AwBQSwECLQAUAAYACAAAACEAtoM4kv4AAADhAQAAEwAAAAAAAAAAAAAAAAAAAAAA&#10;W0NvbnRlbnRfVHlwZXNdLnhtbFBLAQItABQABgAIAAAAIQA4/SH/1gAAAJQBAAALAAAAAAAAAAAA&#10;AAAAAC8BAABfcmVscy8ucmVsc1BLAQItABQABgAIAAAAIQCNKBVsowIAAOIFAAAOAAAAAAAAAAAA&#10;AAAAAC4CAABkcnMvZTJvRG9jLnhtbFBLAQItABQABgAIAAAAIQD2CSLX5AAAAAsBAAAPAAAAAAAA&#10;AAAAAAAAAP0EAABkcnMvZG93bnJldi54bWxQSwUGAAAAAAQABADzAAAADgYAAAAA&#10;" fillcolor="#ffd6ea [661]" strokecolor="black [3213]" strokeweight="4.5pt">
                <v:stroke startarrowwidth="wide" startarrowlength="long" endarrowwidth="wide" endarrowlength="long"/>
                <v:textbox inset="1mm,1mm,1mm,1mm">
                  <w:txbxContent>
                    <w:p w14:paraId="3FB99A0C"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Saying single words</w:t>
                      </w:r>
                    </w:p>
                  </w:txbxContent>
                </v:textbox>
              </v:roundrect>
            </w:pict>
          </mc:Fallback>
        </mc:AlternateContent>
      </w:r>
      <w:r w:rsidRPr="00315022">
        <mc:AlternateContent>
          <mc:Choice Requires="wps">
            <w:drawing>
              <wp:anchor distT="0" distB="0" distL="114300" distR="114300" simplePos="0" relativeHeight="251696128" behindDoc="0" locked="0" layoutInCell="1" allowOverlap="1" wp14:anchorId="106FB18B" wp14:editId="365BDC32">
                <wp:simplePos x="0" y="0"/>
                <wp:positionH relativeFrom="column">
                  <wp:posOffset>3994525</wp:posOffset>
                </wp:positionH>
                <wp:positionV relativeFrom="paragraph">
                  <wp:posOffset>3383588</wp:posOffset>
                </wp:positionV>
                <wp:extent cx="1067435" cy="1198880"/>
                <wp:effectExtent l="76200" t="57150" r="75565" b="58420"/>
                <wp:wrapNone/>
                <wp:docPr id="20422555" name="Rectangle: Rounded Corners 173"/>
                <wp:cNvGraphicFramePr/>
                <a:graphic xmlns:a="http://schemas.openxmlformats.org/drawingml/2006/main">
                  <a:graphicData uri="http://schemas.microsoft.com/office/word/2010/wordprocessingShape">
                    <wps:wsp>
                      <wps:cNvSpPr/>
                      <wps:spPr>
                        <a:xfrm rot="246970">
                          <a:off x="0" y="0"/>
                          <a:ext cx="1067435" cy="1198880"/>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FD9BD4"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Changing the volume of their vocal sounds or speech</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6FB18B" id="Rectangle: Rounded Corners 173" o:spid="_x0000_s1045" style="position:absolute;margin-left:314.55pt;margin-top:266.4pt;width:84.05pt;height:94.4pt;rotation:2697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iZ+qwIAAOEFAAAOAAAAZHJzL2Uyb0RvYy54bWysVFFP2zAQfp+0/2D5faQpUEpFiioQ0yQ2&#10;EDDx7DoOseT4PNtt0v36ne0kLbBp0rQXy3e+++7u891dXHaNIlthnQRd0PxoQonQHEqpXwr6/enm&#10;05wS55kumQItCroTjl4uP364aM1CTKEGVQpLEES7RWsKWntvFlnmeC0a5o7ACI2PFdiGeRTtS1Za&#10;1iJ6o7LpZDLLWrClscCFc6i9To90GfGrSnB/V1VOeKIKirn5eNp4rsOZLS/Y4sUyU0vep8H+IYuG&#10;SY1BR6hr5hnZWPkOqpHcgoPKH3FoMqgqyUWsAavJJ2+qeayZEbEWJMeZkSb3/2D5t+2jubdIQ2vc&#10;wuE1VNFVtiEWkK3pyez8bBJLw2RJF5nbjcyJzhOOynwyOzs5PqWE41uen8/n88htlrACprHOfxbQ&#10;kHApqIWNLh/wfyI22946j0mg/WAXfBwoWd5IpaIQekJcKUu2DH+TcS60n0Z3tWm+Qpn02BWT/l9R&#10;jb+f1PNBjSFidwWkGPBVEKX/Ftd3eeiaALPPDqXgme1JjDe/UyLgKf0gKiJLZColPGZwWEsea3E1&#10;K0VS56d9Ke9yjoABuUJyRuwe4Hc8DTn39sFVxPEYndMn/yGxVPDoESOD9qNzIzXYlP7r6MqPkZP9&#10;QFKiJrDku3WH3GDfnAdig2oN5e7epg7EqXWG30jsmlvm/D2zOKCoxKXj7/CoFLQF5UoaSmqwP9/q&#10;gh3OC75Q0uKgF9T92DArKFFfNE7S8SyQTPyhYA+F9aGgN80VYPflMat4RWfr1XCtLDTPuJNWISo+&#10;Mc0xdkH9cL3yaf3gTuNitYpGuAsM87f60fAAHegNY/DUPTNr+oHxOGvfYFgJbPFmZJJt8NSw2nio&#10;ZJynPZs98bhHYvP2Oy8sqkM5Wu038/IXAAAA//8DAFBLAwQUAAYACAAAACEAwnRBd+EAAAALAQAA&#10;DwAAAGRycy9kb3ducmV2LnhtbEyPy07DMBBF90j8gzVI7KgTV0lpGqdCSCAWIJFSde3Gk4eI7ch2&#10;28DXM6xgN6O5OnNuuZ3NyM7ow+CshHSRAEPbOD3YTsL+4+nuHliIymo1OosSvjDAtrq+KlWh3cXW&#10;eN7FjhHEhkJJ6GOcCs5D06NRYeEmtHRrnTcq0uo7rr26ENyMXCRJzo0aLH3o1YSPPTafu5ORkNcv&#10;75h9ZzV/a/Vzm78e/JIfpLy9mR82wCLO8S8Mv/qkDhU5Hd3J6sBGYoh1SlEJ2VJQB0qs1isB7EiD&#10;SHPgVcn/d6h+AAAA//8DAFBLAQItABQABgAIAAAAIQC2gziS/gAAAOEBAAATAAAAAAAAAAAAAAAA&#10;AAAAAABbQ29udGVudF9UeXBlc10ueG1sUEsBAi0AFAAGAAgAAAAhADj9If/WAAAAlAEAAAsAAAAA&#10;AAAAAAAAAAAALwEAAF9yZWxzLy5yZWxzUEsBAi0AFAAGAAgAAAAhAOwSJn6rAgAA4QUAAA4AAAAA&#10;AAAAAAAAAAAALgIAAGRycy9lMm9Eb2MueG1sUEsBAi0AFAAGAAgAAAAhAMJ0QXfhAAAACwEAAA8A&#10;AAAAAAAAAAAAAAAABQUAAGRycy9kb3ducmV2LnhtbFBLBQYAAAAABAAEAPMAAAATBgAAAAA=&#10;" fillcolor="#ffd6ea [661]" strokecolor="black [3213]" strokeweight="4.5pt">
                <v:stroke startarrowwidth="wide" startarrowlength="long" endarrowwidth="wide" endarrowlength="long"/>
                <v:textbox inset="1mm,1mm,1mm,1mm">
                  <w:txbxContent>
                    <w:p w14:paraId="3BFD9BD4"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Changing the volume of their vocal sounds or speech</w:t>
                      </w:r>
                    </w:p>
                  </w:txbxContent>
                </v:textbox>
              </v:roundrect>
            </w:pict>
          </mc:Fallback>
        </mc:AlternateContent>
      </w:r>
      <w:r w:rsidRPr="00315022">
        <mc:AlternateContent>
          <mc:Choice Requires="wps">
            <w:drawing>
              <wp:anchor distT="0" distB="0" distL="114300" distR="114300" simplePos="0" relativeHeight="251705344" behindDoc="0" locked="0" layoutInCell="1" allowOverlap="1" wp14:anchorId="5DB1A54F" wp14:editId="342FCEE0">
                <wp:simplePos x="0" y="0"/>
                <wp:positionH relativeFrom="column">
                  <wp:posOffset>4200380</wp:posOffset>
                </wp:positionH>
                <wp:positionV relativeFrom="paragraph">
                  <wp:posOffset>2605942</wp:posOffset>
                </wp:positionV>
                <wp:extent cx="1628140" cy="700850"/>
                <wp:effectExtent l="57150" t="95250" r="48260" b="99695"/>
                <wp:wrapNone/>
                <wp:docPr id="1796171389" name="Rectangle: Rounded Corners 164"/>
                <wp:cNvGraphicFramePr/>
                <a:graphic xmlns:a="http://schemas.openxmlformats.org/drawingml/2006/main">
                  <a:graphicData uri="http://schemas.microsoft.com/office/word/2010/wordprocessingShape">
                    <wps:wsp>
                      <wps:cNvSpPr/>
                      <wps:spPr>
                        <a:xfrm rot="283875">
                          <a:off x="0" y="0"/>
                          <a:ext cx="1628140" cy="700850"/>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D51EED"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Saying phrases or sentences</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1A54F" id="Rectangle: Rounded Corners 164" o:spid="_x0000_s1046" style="position:absolute;margin-left:330.75pt;margin-top:205.2pt;width:128.2pt;height:55.2pt;rotation:310067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YpAIAAOAFAAAOAAAAZHJzL2Uyb0RvYy54bWysVN9PGzEMfp+0/yHK+7i7MqCquKIKxDSJ&#10;AQImntNcwkXKxVmS9q776+fkfrQDtEnTXqLYsT/bX2yfX3SNJlvhvAJT0uIop0QYDpUyLyX9/nT9&#10;aU6JD8xUTIMRJd0JTy+WHz+ct3YhZlCDroQjCGL8orUlrUOwiyzzvBYN80dghcFHCa5hAUX3klWO&#10;tYje6GyW56dZC66yDrjwHrVX/SNdJnwpBQ93UnoRiC4p5hbS6dK5jme2PGeLF8dsrfiQBvuHLBqm&#10;DAadoK5YYGTj1BuoRnEHHmQ44tBkIKXiItWA1RT5q2oea2ZFqgXJ8Xaiyf8/WH67fbT3DmlorV94&#10;vMYqOuka4gDZms2P52cnqTRMlnSJud3EnOgC4agsTmfz4jMSzPHtLM/nJ4narIeKkNb58EVAQ+Kl&#10;pA42pnrA70nQbHvjA+aA9qNd9PGgVXWttE5CbAlxqR3ZMvxMxrkwYZbc9ab5BlWvx6bIh29FNX5+&#10;r56PagyRmisipYC/BdHmb3FDV8SmiTD77FCKntmew3QLOy0injYPQhJVIVF9wlMGh7UUqRZfs0r0&#10;6uJkKOVNzgkwIkskZ8IeAN7jacx5sI+uIk3H5Jz30f/kPHmkyGDC5NwoA+49AB2myL39SFJPTWQp&#10;dOsOuUFq0rdF1Rqq3b3rGxB7ylt+rbBrbpgP98zhfKISd064w0NqaEvKtbKU1OB+vtZFOxwXfKGk&#10;xTkvqf+xYU5Qor8aHKTj00gyCYeCOxTWh4LZNJeA3VekrNIVnV3Q41U6aJ5xJa1iVHxihmPskobx&#10;ehn67YMrjYvVKhnhKrAs3JhHyyN0pDeOwVP3zJwdBibgqN3CuBHY4tXI9LbR08BqE0CqNE97Ngfi&#10;cY2k5h1WXtxTh3Ky2i/m5S8AAAD//wMAUEsDBBQABgAIAAAAIQAu/WHv4gAAAAsBAAAPAAAAZHJz&#10;L2Rvd25yZXYueG1sTI/LTsMwEEX3SPyDNUhsUGs7akMaMqkQiEXoAtH2A9zYxAE/othNw99jVrAc&#10;3aN7z1Tb2RoyqTH03iHwJQOiXOtl7zqE4+FlUQAJUTgpjHcK4VsF2NbXV5Uopb+4dzXtY0dSiQul&#10;QNAxDiWlodXKirD0g3Ip+/CjFTGdY0flKC6p3BqaMZZTK3qXFrQY1JNW7df+bBGMfH17bnp+vNtN&#10;RddkOvjPpkW8vZkfH4BENcc/GH71kzrUyenkz04GYhDynK8TirDibAUkERt+vwFyQlhnrABaV/T/&#10;D/UPAAAA//8DAFBLAQItABQABgAIAAAAIQC2gziS/gAAAOEBAAATAAAAAAAAAAAAAAAAAAAAAABb&#10;Q29udGVudF9UeXBlc10ueG1sUEsBAi0AFAAGAAgAAAAhADj9If/WAAAAlAEAAAsAAAAAAAAAAAAA&#10;AAAALwEAAF9yZWxzLy5yZWxzUEsBAi0AFAAGAAgAAAAhAL6cMRikAgAA4AUAAA4AAAAAAAAAAAAA&#10;AAAALgIAAGRycy9lMm9Eb2MueG1sUEsBAi0AFAAGAAgAAAAhAC79Ye/iAAAACwEAAA8AAAAAAAAA&#10;AAAAAAAA/gQAAGRycy9kb3ducmV2LnhtbFBLBQYAAAAABAAEAPMAAAANBgAAAAA=&#10;" fillcolor="#ffd6ea [661]" strokecolor="black [3213]" strokeweight="4.5pt">
                <v:stroke startarrowwidth="wide" startarrowlength="long" endarrowwidth="wide" endarrowlength="long"/>
                <v:textbox inset="1mm,1mm,1mm,1mm">
                  <w:txbxContent>
                    <w:p w14:paraId="45D51EED"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Saying phrases or sentences</w:t>
                      </w:r>
                    </w:p>
                  </w:txbxContent>
                </v:textbox>
              </v:roundrect>
            </w:pict>
          </mc:Fallback>
        </mc:AlternateContent>
      </w:r>
      <w:r w:rsidRPr="00315022">
        <mc:AlternateContent>
          <mc:Choice Requires="wps">
            <w:drawing>
              <wp:anchor distT="0" distB="0" distL="114300" distR="114300" simplePos="0" relativeHeight="251707392" behindDoc="0" locked="0" layoutInCell="1" allowOverlap="1" wp14:anchorId="70DB0D6A" wp14:editId="3CD90672">
                <wp:simplePos x="0" y="0"/>
                <wp:positionH relativeFrom="column">
                  <wp:posOffset>4236028</wp:posOffset>
                </wp:positionH>
                <wp:positionV relativeFrom="paragraph">
                  <wp:posOffset>1600348</wp:posOffset>
                </wp:positionV>
                <wp:extent cx="1863090" cy="976173"/>
                <wp:effectExtent l="57150" t="76200" r="60960" b="90805"/>
                <wp:wrapNone/>
                <wp:docPr id="558821448" name="Rectangle: Rounded Corners 162"/>
                <wp:cNvGraphicFramePr/>
                <a:graphic xmlns:a="http://schemas.openxmlformats.org/drawingml/2006/main">
                  <a:graphicData uri="http://schemas.microsoft.com/office/word/2010/wordprocessingShape">
                    <wps:wsp>
                      <wps:cNvSpPr/>
                      <wps:spPr>
                        <a:xfrm rot="21393296">
                          <a:off x="0" y="0"/>
                          <a:ext cx="1863090" cy="976173"/>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959C2F"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Drawings/text to speech technology/written words/symbol exchange</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B0D6A" id="Rectangle: Rounded Corners 162" o:spid="_x0000_s1047" style="position:absolute;margin-left:333.55pt;margin-top:126pt;width:146.7pt;height:76.85pt;rotation:-225776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pijpAIAAOIFAAAOAAAAZHJzL2Uyb0RvYy54bWysVN9rGzEMfh/sfzB+Xy+XsLQJvZTQ0jHo&#10;2tB29Nnx2T2Dz/JsJ3fZXz/Z96NZWzYYezGyLH2SPks6v2hrTfbCeQWmoPnJhBJhOJTKPBf0++P1&#10;pzNKfGCmZBqMKOhBeHqx+vjhvLFLMYUKdCkcQRDjl40taBWCXWaZ55WomT8BKww+SnA1C3h1z1np&#10;WIPotc6mk8k8a8CV1gEX3qP2qnukq4QvpeDhTkovAtEFxdxCOl06t/HMVuds+eyYrRTv02D/kEXN&#10;lMGgI9QVC4zsnHoDVSvuwIMMJxzqDKRUXKQasJp88qqah4pZkWpBcrwdafL/D5bf7h/sxiENjfVL&#10;j2KsopWuJg6QrWk+W8ymi3kqDtMlbeLuMHIn2kA4KvOz+WyyQIo5vi1O5/npLJKbdWAR1Dofvgio&#10;SRQK6mBnynv8oATN9jc+dPaDXfTxoFV5rbROl9gU4lI7smf4nYxzYcI0uetd/Q3KTo9tMek/FtX4&#10;/Z36bFBjSqm9IlJK8Lcg2vwtbmjzvrIjRwSNntkLi0kKBy0injb3QhJVIlFdwmMGx7XkqRZfsVJ0&#10;6vxzX8qbnBNgRJZIzojdA7zH05Bzbx9dRZqP0XnSRf+T8+iRIoMJo3OtDLj3AHQYI3f2A0kdNZGl&#10;0G5b5CY2WyQ2qrZQHjaua0HsKW/5tcKuuWE+bJjDCUUlbp1wh4fU0BSUa2UpqcD9fK2Ldjgw+EJJ&#10;g5NeUP9jx5ygRH81OEqzeSSZhOOLO75sjy9mV18Cdl+eskoiOrugB1E6qJ9wKa1jVHxihmPsgoZB&#10;vAzd/sGlxsV6nYxwGVgWbsyD5RE60hvH4LF9Ys72AxNw1G5h2Als+WpkOtvoaWC9CyBVmqcXNnvi&#10;cZGkru+XXtxUx/dk9bKaV78AAAD//wMAUEsDBBQABgAIAAAAIQC6mT1K4QAAAAsBAAAPAAAAZHJz&#10;L2Rvd25yZXYueG1sTI/LTsMwEEX3SPyDNUjsqN2IpBDiVBUSLEAgUVqxncTTJBA/ZLtN+HvMCpaj&#10;Obr33Go965GdyIfBGgnLhQBGprVqMJ2E3fvD1Q2wENEoHK0hCd8UYF2fn1VYKjuZNzptY8dSiAkl&#10;SuhjdCXnoe1JY1hYRyb9DtZrjOn0HVcepxSuR54JUXCNg0kNPTq676n92h61hM+P3UtLj9Pmda+c&#10;e477p0PjUcrLi3lzByzSHP9g+NVP6lAnp8YejQpslFAUq2VCJWR5lkYl4rYQObBGwrXIV8Driv/f&#10;UP8AAAD//wMAUEsBAi0AFAAGAAgAAAAhALaDOJL+AAAA4QEAABMAAAAAAAAAAAAAAAAAAAAAAFtD&#10;b250ZW50X1R5cGVzXS54bWxQSwECLQAUAAYACAAAACEAOP0h/9YAAACUAQAACwAAAAAAAAAAAAAA&#10;AAAvAQAAX3JlbHMvLnJlbHNQSwECLQAUAAYACAAAACEAIpaYo6QCAADiBQAADgAAAAAAAAAAAAAA&#10;AAAuAgAAZHJzL2Uyb0RvYy54bWxQSwECLQAUAAYACAAAACEAupk9SuEAAAALAQAADwAAAAAAAAAA&#10;AAAAAAD+BAAAZHJzL2Rvd25yZXYueG1sUEsFBgAAAAAEAAQA8wAAAAwGAAAAAA==&#10;" fillcolor="#ffd6ea [661]" strokecolor="black [3213]" strokeweight="4.5pt">
                <v:stroke startarrowwidth="wide" startarrowlength="long" endarrowwidth="wide" endarrowlength="long"/>
                <v:textbox inset="1mm,1mm,1mm,1mm">
                  <w:txbxContent>
                    <w:p w14:paraId="34959C2F"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Drawings/text to speech technology/written words/symbol exchange</w:t>
                      </w:r>
                    </w:p>
                  </w:txbxContent>
                </v:textbox>
              </v:roundrect>
            </w:pict>
          </mc:Fallback>
        </mc:AlternateContent>
      </w:r>
      <w:r w:rsidRPr="00315022">
        <mc:AlternateContent>
          <mc:Choice Requires="wps">
            <w:drawing>
              <wp:anchor distT="0" distB="0" distL="114300" distR="114300" simplePos="0" relativeHeight="251704320" behindDoc="0" locked="0" layoutInCell="1" allowOverlap="1" wp14:anchorId="192FE6B0" wp14:editId="276920FA">
                <wp:simplePos x="0" y="0"/>
                <wp:positionH relativeFrom="column">
                  <wp:posOffset>5132351</wp:posOffset>
                </wp:positionH>
                <wp:positionV relativeFrom="paragraph">
                  <wp:posOffset>4312575</wp:posOffset>
                </wp:positionV>
                <wp:extent cx="1150357" cy="537010"/>
                <wp:effectExtent l="57150" t="76200" r="50165" b="73025"/>
                <wp:wrapNone/>
                <wp:docPr id="908900507" name="Rectangle: Rounded Corners 165"/>
                <wp:cNvGraphicFramePr/>
                <a:graphic xmlns:a="http://schemas.openxmlformats.org/drawingml/2006/main">
                  <a:graphicData uri="http://schemas.microsoft.com/office/word/2010/wordprocessingShape">
                    <wps:wsp>
                      <wps:cNvSpPr/>
                      <wps:spPr>
                        <a:xfrm rot="21300145">
                          <a:off x="0" y="0"/>
                          <a:ext cx="1150357" cy="537010"/>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9E955F"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Babbling</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2FE6B0" id="Rectangle: Rounded Corners 165" o:spid="_x0000_s1048" style="position:absolute;margin-left:404.1pt;margin-top:339.55pt;width:90.6pt;height:42.3pt;rotation:-327522fd;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YmxowIAAOIFAAAOAAAAZHJzL2Uyb0RvYy54bWysVFFP3DAMfp+0/xDlfbS92wE60UMnENMk&#10;BgiYeM6lCa2UxlmSu/b26+ckbbkB2qRpL5Hj2J/tL7bPzvtWkZ2wrgFd0uIop0RoDlWjn0v6/fHq&#10;0yklzjNdMQValHQvHD1fffxw1pmlmEENqhKWIIh2y86UtPbeLLPM8Vq0zB2BERofJdiWebza56yy&#10;rEP0VmWzPD/OOrCVscCFc6i9TI90FfGlFNzfSumEJ6qkmJuPp43nJpzZ6owtny0zdcOHNNg/ZNGy&#10;RmPQCeqSeUa2tnkD1TbcggPpjzi0GUjZcBFrwGqK/FU1DzUzItaC5Dgz0eT+Hyy/2T2YO4s0dMYt&#10;HYqhil7allhAtmbFPM+Lz4tYHKZL+sjdfuJO9J5wVBbFIp8vTijh+LaYn2A1gdwsgQVQY53/IqAl&#10;QSipha2u7vGDIjTbXTuf7Ee74ONANdVVo1S8hKYQF8qSHcPvZJwL7WfRXW3bb1AlPbZFPnwsqvH7&#10;k/p0VGNKsb0CUkzwtyBK/y2u74uhsgNHBA2e2QuLUfJ7JQKe0vdCkqZColLCUwaHtRSxFlezSiQ1&#10;cppKeZNzBAzIEsmZsAeA93gacx7sg6uI8zE55yn6n5wnjxgZtJ+c20aDfQ9A+Slysh9JStQElny/&#10;6ZEbpGYWiA2qDVT7O5taEMfWGX7VYNdcM+fvmMUJRSVuHX+Lh1TQlZSrxlBSg/35WhfscGDwhZIO&#10;J72k7seWWUGJ+qpxlObHgWTiDy/28LI5vOhtewHYfUXMKorobL0aRWmhfcKltA5R8YlpjrFL6kfx&#10;wqf9g0uNi/U6GuEyMMxf6wfDA3SgN4zBY//ErBkGxuOo3cC4E9jy1cgk2+CpYb31IJs4Ty9sDsTj&#10;IoldPyy9sKkO79HqZTWvfgEAAP//AwBQSwMEFAAGAAgAAAAhANxgM1bfAAAACwEAAA8AAABkcnMv&#10;ZG93bnJldi54bWxMj8tOwzAQRfdI/IM1SOyonQJ5EadCEaxYkSKxdeNpEhGPg+22KV+PWZXlaM69&#10;c6baLGZiR3R+tCQhWQlgSJ3VI/USPravdzkwHxRpNVlCCWf0sKmvrypVanuidzy2oWexhHypJAwh&#10;zCXnvhvQKL+yM1Lc7a0zKsTR9Vw7dYrlZuJrIVJu1EjxwqBmbAbsvtqDiRovb6755I34Fq02yeP+&#10;pz9nWylvb5bnJ2ABl3CB4U8/ZqCOTjt7IO3ZJCEX+TqiEtKsSIBFosiLB2A7CVl6nwGvK/7/h/oX&#10;AAD//wMAUEsBAi0AFAAGAAgAAAAhALaDOJL+AAAA4QEAABMAAAAAAAAAAAAAAAAAAAAAAFtDb250&#10;ZW50X1R5cGVzXS54bWxQSwECLQAUAAYACAAAACEAOP0h/9YAAACUAQAACwAAAAAAAAAAAAAAAAAv&#10;AQAAX3JlbHMvLnJlbHNQSwECLQAUAAYACAAAACEABEWJsaMCAADiBQAADgAAAAAAAAAAAAAAAAAu&#10;AgAAZHJzL2Uyb0RvYy54bWxQSwECLQAUAAYACAAAACEA3GAzVt8AAAALAQAADwAAAAAAAAAAAAAA&#10;AAD9BAAAZHJzL2Rvd25yZXYueG1sUEsFBgAAAAAEAAQA8wAAAAkGAAAAAA==&#10;" fillcolor="#ffd6ea [661]" strokecolor="black [3213]" strokeweight="4.5pt">
                <v:stroke startarrowwidth="wide" startarrowlength="long" endarrowwidth="wide" endarrowlength="long"/>
                <v:textbox inset="1mm,1mm,1mm,1mm">
                  <w:txbxContent>
                    <w:p w14:paraId="139E955F"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Babbling</w:t>
                      </w:r>
                    </w:p>
                  </w:txbxContent>
                </v:textbox>
              </v:roundrect>
            </w:pict>
          </mc:Fallback>
        </mc:AlternateContent>
      </w:r>
      <w:r w:rsidRPr="00315022">
        <mc:AlternateContent>
          <mc:Choice Requires="wps">
            <w:drawing>
              <wp:anchor distT="0" distB="0" distL="114300" distR="114300" simplePos="0" relativeHeight="251693056" behindDoc="0" locked="0" layoutInCell="1" allowOverlap="1" wp14:anchorId="4DDAA829" wp14:editId="42411E52">
                <wp:simplePos x="0" y="0"/>
                <wp:positionH relativeFrom="column">
                  <wp:posOffset>2988310</wp:posOffset>
                </wp:positionH>
                <wp:positionV relativeFrom="paragraph">
                  <wp:posOffset>126365</wp:posOffset>
                </wp:positionV>
                <wp:extent cx="1668145" cy="548005"/>
                <wp:effectExtent l="57150" t="95250" r="46355" b="99695"/>
                <wp:wrapNone/>
                <wp:docPr id="1915361029" name="Rectangle: Rounded Corners 176"/>
                <wp:cNvGraphicFramePr/>
                <a:graphic xmlns:a="http://schemas.openxmlformats.org/drawingml/2006/main">
                  <a:graphicData uri="http://schemas.microsoft.com/office/word/2010/wordprocessingShape">
                    <wps:wsp>
                      <wps:cNvSpPr/>
                      <wps:spPr>
                        <a:xfrm rot="305985">
                          <a:off x="0" y="0"/>
                          <a:ext cx="1668145" cy="548005"/>
                        </a:xfrm>
                        <a:prstGeom prst="roundRect">
                          <a:avLst/>
                        </a:prstGeom>
                        <a:solidFill>
                          <a:schemeClr val="accent2">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9597B9"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Reaching towards or touching something</w:t>
                            </w:r>
                          </w:p>
                        </w:txbxContent>
                      </wps:txbx>
                      <wps:bodyPr rot="0" spcFirstLastPara="0" vertOverflow="clip" horzOverflow="clip"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DAA829" id="Rectangle: Rounded Corners 176" o:spid="_x0000_s1049" style="position:absolute;margin-left:235.3pt;margin-top:9.95pt;width:131.35pt;height:43.15pt;rotation:334217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ASSogIAAOAFAAAOAAAAZHJzL2Uyb0RvYy54bWysVFFPGzEMfp+0/xDlfdwd0KqruKIKxDSJ&#10;AQImntNcQiPl4ixJe9f9+jnJ9egY26RpL5Hj2J/tL7bPzvtWk61wXoGpaXVUUiIMh0aZ55p+fbz6&#10;MKPEB2YapsGImu6Ep+eL9+/OOjsXx7AG3QhHEMT4eWdrug7BzovC87VomT8CKww+SnAtC3h1z0Xj&#10;WIforS6Oy3JadOAa64AL71F7mR/pIuFLKXi4ldKLQHRNMbeQTpfOVTyLxRmbPztm14oPabB/yKJl&#10;ymDQEeqSBUY2Tv0C1SruwIMMRxzaAqRUXKQasJqqfFXNw5pZkWpBcrwdafL/D5bfbB/snUMaOuvn&#10;HsVYRS9dSxwgWyfl5ONskkrDZEmfmNuNzIk+EI7KajqdVacTSji+TU5nZTmJ1BYZKkJa58MnAS2J&#10;Qk0dbExzj9+ToNn22odsv7eLPh60aq6U1ukSW0JcaEe2DD+TcS5MOE7uetN+gSbrsSnK4VtRjZ+f&#10;1ZhRVmNKqbkiUkrwpyDa/C1u6KuhsgNHBI2exQuHSQo7LSKeNvdCEtUgUTnhMYPDWqpUi1+zRmR1&#10;NfldzgkwIkskZ8QeAN7iaZ/zYB9dRZqO0bnM0f/kPHqkyGDC6NwqA+4tAB3GyNl+T1KmJrIU+lWP&#10;3CA1J5HYqFpBs7tzuQFxaL3lVwq75pr5cMcczicqceeEWzykhq6mXCtLyRrc99e6aIfjgi+UdDjn&#10;NfXfNswJSvRng4N0Mo0kk3B4cYeX1eHFbNoLwO6rUlZJRGcX9F6UDtonXEnLGBWfmOEYu6ZhL16E&#10;vH1wpXGxXCYjXAWWhWvzYHmEjvTGMXjsn5izw8AEHLUb2G8ENn81Mtk2ehpYbgJIlebphc2BeFwj&#10;qeuHlRf31OE9Wb0s5sUPAAAA//8DAFBLAwQUAAYACAAAACEAycss+eEAAAAKAQAADwAAAGRycy9k&#10;b3ducmV2LnhtbEyPwU7DMAyG70i8Q2QkLoglW0e3labThGCnXVZAcMxa03ZrnKrJ1vL2mBMc7f/T&#10;78/perStuGDvG0caphMFAqlwZUOVhrfXl/slCB8MlaZ1hBq+0cM6u75KTVK6gfZ4yUMluIR8YjTU&#10;IXSJlL6o0Ro/cR0SZ1+utybw2Fey7M3A5baVM6ViaU1DfKE2HT7VWJzys9Wwz08Pd2F+/Ng+b+Xm&#10;/Tgsp8XnTuvbm3HzCCLgGP5g+NVndcjY6eDOVHrRapgvVMwoB6sVCAYWURSBOPBCxTOQWSr/v5D9&#10;AAAA//8DAFBLAQItABQABgAIAAAAIQC2gziS/gAAAOEBAAATAAAAAAAAAAAAAAAAAAAAAABbQ29u&#10;dGVudF9UeXBlc10ueG1sUEsBAi0AFAAGAAgAAAAhADj9If/WAAAAlAEAAAsAAAAAAAAAAAAAAAAA&#10;LwEAAF9yZWxzLy5yZWxzUEsBAi0AFAAGAAgAAAAhANd8BJKiAgAA4AUAAA4AAAAAAAAAAAAAAAAA&#10;LgIAAGRycy9lMm9Eb2MueG1sUEsBAi0AFAAGAAgAAAAhAMnLLPnhAAAACgEAAA8AAAAAAAAAAAAA&#10;AAAA/AQAAGRycy9kb3ducmV2LnhtbFBLBQYAAAAABAAEAPMAAAAKBgAAAAA=&#10;" fillcolor="#ffd6ea [661]" strokecolor="black [3213]" strokeweight="4.5pt">
                <v:stroke startarrowwidth="wide" startarrowlength="long" endarrowwidth="wide" endarrowlength="long"/>
                <v:textbox inset="1mm,1mm,1mm,1mm">
                  <w:txbxContent>
                    <w:p w14:paraId="749597B9" w14:textId="77777777" w:rsidR="00315022" w:rsidRDefault="00315022" w:rsidP="00315022">
                      <w:pPr>
                        <w:spacing w:line="276" w:lineRule="auto"/>
                        <w:jc w:val="center"/>
                        <w:rPr>
                          <w:rFonts w:ascii="Arial" w:hAnsi="Arial" w:cs="Arial"/>
                          <w:color w:val="000000" w:themeColor="text1"/>
                        </w:rPr>
                      </w:pPr>
                      <w:r>
                        <w:rPr>
                          <w:rFonts w:ascii="Arial" w:hAnsi="Arial" w:cs="Arial"/>
                          <w:color w:val="000000" w:themeColor="text1"/>
                        </w:rPr>
                        <w:t>Reaching towards or touching something</w:t>
                      </w:r>
                    </w:p>
                  </w:txbxContent>
                </v:textbox>
              </v:roundrect>
            </w:pict>
          </mc:Fallback>
        </mc:AlternateContent>
      </w:r>
      <w:r w:rsidRPr="00315022">
        <w:drawing>
          <wp:anchor distT="0" distB="0" distL="114300" distR="114300" simplePos="0" relativeHeight="251714560" behindDoc="0" locked="0" layoutInCell="1" allowOverlap="1" wp14:anchorId="626D1D56" wp14:editId="1BC168C0">
            <wp:simplePos x="0" y="0"/>
            <wp:positionH relativeFrom="column">
              <wp:posOffset>2044700</wp:posOffset>
            </wp:positionH>
            <wp:positionV relativeFrom="paragraph">
              <wp:posOffset>850900</wp:posOffset>
            </wp:positionV>
            <wp:extent cx="1908175" cy="1776730"/>
            <wp:effectExtent l="0" t="0" r="0" b="0"/>
            <wp:wrapNone/>
            <wp:docPr id="668380244" name="Picture 155" descr="Child holding magnifying glass"/>
            <wp:cNvGraphicFramePr/>
            <a:graphic xmlns:a="http://schemas.openxmlformats.org/drawingml/2006/main">
              <a:graphicData uri="http://schemas.openxmlformats.org/drawingml/2006/picture">
                <pic:pic xmlns:pic="http://schemas.openxmlformats.org/drawingml/2006/picture">
                  <pic:nvPicPr>
                    <pic:cNvPr id="2098627771" name="Picture 5" descr="Child holding magnifying glass"/>
                    <pic:cNvPicPr>
                      <a:picLocks noChangeAspect="1"/>
                    </pic:cNvPicPr>
                  </pic:nvPicPr>
                  <pic:blipFill rotWithShape="1">
                    <a:blip r:embed="rId27" cstate="print">
                      <a:extLst>
                        <a:ext uri="{BEBA8EAE-BF5A-486C-A8C5-ECC9F3942E4B}">
                          <a14:imgProps xmlns:a14="http://schemas.microsoft.com/office/drawing/2010/main">
                            <a14:imgLayer r:embed="rId28">
                              <a14:imgEffect>
                                <a14:brightnessContrast bright="20000" contrast="-20000"/>
                              </a14:imgEffect>
                            </a14:imgLayer>
                          </a14:imgProps>
                        </a:ext>
                        <a:ext uri="{28A0092B-C50C-407E-A947-70E740481C1C}">
                          <a14:useLocalDpi xmlns:a14="http://schemas.microsoft.com/office/drawing/2010/main" val="0"/>
                        </a:ext>
                      </a:extLst>
                    </a:blip>
                    <a:srcRect l="4889" r="17419"/>
                    <a:stretch/>
                  </pic:blipFill>
                  <pic:spPr bwMode="auto">
                    <a:xfrm>
                      <a:off x="0" y="0"/>
                      <a:ext cx="1905635" cy="1776730"/>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5022">
        <w:rPr>
          <w:b/>
          <w:bCs/>
        </w:rPr>
        <w:br w:type="page"/>
      </w:r>
    </w:p>
    <w:p w14:paraId="02C59CE0" w14:textId="0CD45A15" w:rsidR="00315022" w:rsidRPr="00315022" w:rsidRDefault="00D47630" w:rsidP="00D47630">
      <w:pPr>
        <w:pStyle w:val="Heading2"/>
      </w:pPr>
      <w:r w:rsidRPr="00315022">
        <w:rPr>
          <w:lang w:val="en-US"/>
        </w:rPr>
        <w:lastRenderedPageBreak/>
        <w:drawing>
          <wp:anchor distT="0" distB="0" distL="114300" distR="114300" simplePos="0" relativeHeight="251718656" behindDoc="0" locked="0" layoutInCell="1" allowOverlap="1" wp14:anchorId="0F0B6135" wp14:editId="45ACD9D6">
            <wp:simplePos x="0" y="0"/>
            <wp:positionH relativeFrom="column">
              <wp:posOffset>5055870</wp:posOffset>
            </wp:positionH>
            <wp:positionV relativeFrom="paragraph">
              <wp:posOffset>0</wp:posOffset>
            </wp:positionV>
            <wp:extent cx="1487170" cy="1713230"/>
            <wp:effectExtent l="19050" t="0" r="17780" b="58420"/>
            <wp:wrapSquare wrapText="bothSides"/>
            <wp:docPr id="716855228" name="Picture 154" descr="A crossword puzzle with black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175052213" name="Picture 1" descr="A crossword puzzle with black letters&#10;&#10;AI-generated content may be incorrect."/>
                    <pic:cNvPicPr>
                      <a:picLocks noChangeAspect="1"/>
                    </pic:cNvPicPr>
                  </pic:nvPicPr>
                  <pic:blipFill rotWithShape="1">
                    <a:blip r:embed="rId11">
                      <a:extLst>
                        <a:ext uri="{BEBA8EAE-BF5A-486C-A8C5-ECC9F3942E4B}">
                          <a14:imgProps xmlns:a14="http://schemas.microsoft.com/office/drawing/2010/main">
                            <a14:imgLayer r:embed="rId12">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4241" r="12633"/>
                    <a:stretch/>
                  </pic:blipFill>
                  <pic:spPr bwMode="auto">
                    <a:xfrm>
                      <a:off x="0" y="0"/>
                      <a:ext cx="1487170" cy="17132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5022" w:rsidRPr="00315022">
        <w:t>Guidance: Choosing Pupil Voice Activities</w:t>
      </w:r>
    </w:p>
    <w:p w14:paraId="4E33EF32" w14:textId="27E4BA85" w:rsidR="00315022" w:rsidRPr="00315022" w:rsidRDefault="00315022" w:rsidP="00D47630">
      <w:pPr>
        <w:numPr>
          <w:ilvl w:val="0"/>
          <w:numId w:val="36"/>
        </w:numPr>
      </w:pPr>
      <w:r w:rsidRPr="00315022">
        <w:rPr>
          <w:b/>
          <w:bCs/>
        </w:rPr>
        <w:t xml:space="preserve">Pupil voice activities </w:t>
      </w:r>
      <w:r w:rsidRPr="00315022">
        <w:t>are</w:t>
      </w:r>
      <w:r w:rsidRPr="00315022">
        <w:rPr>
          <w:b/>
          <w:bCs/>
        </w:rPr>
        <w:t xml:space="preserve"> tools/approaches/resources</w:t>
      </w:r>
      <w:r w:rsidRPr="00315022">
        <w:t xml:space="preserve"> which aim to support CYP to share their views, wishes and experiences</w:t>
      </w:r>
      <w:r w:rsidRPr="00315022">
        <w:rPr>
          <w:b/>
          <w:bCs/>
        </w:rPr>
        <w:t>.</w:t>
      </w:r>
      <w:r w:rsidRPr="00315022">
        <w:t xml:space="preserve"> There is </w:t>
      </w:r>
      <w:r w:rsidRPr="00315022">
        <w:rPr>
          <w:b/>
          <w:bCs/>
        </w:rPr>
        <w:t>no one-size-fits-all</w:t>
      </w:r>
      <w:r w:rsidRPr="00315022">
        <w:t xml:space="preserve">. </w:t>
      </w:r>
    </w:p>
    <w:p w14:paraId="08BCF461" w14:textId="44AD33C6" w:rsidR="00315022" w:rsidRPr="00315022" w:rsidRDefault="00315022" w:rsidP="00D47630">
      <w:pPr>
        <w:numPr>
          <w:ilvl w:val="0"/>
          <w:numId w:val="36"/>
        </w:numPr>
        <w:rPr>
          <w:lang w:val="en-US"/>
        </w:rPr>
      </w:pPr>
      <w:r w:rsidRPr="00315022">
        <w:rPr>
          <w:b/>
          <w:bCs/>
          <w:lang w:val="en-US"/>
        </w:rPr>
        <w:t xml:space="preserve">When selecting a </w:t>
      </w:r>
      <w:proofErr w:type="gramStart"/>
      <w:r w:rsidRPr="00315022">
        <w:rPr>
          <w:b/>
          <w:bCs/>
          <w:lang w:val="en-US"/>
        </w:rPr>
        <w:t>pupil</w:t>
      </w:r>
      <w:proofErr w:type="gramEnd"/>
      <w:r w:rsidRPr="00315022">
        <w:rPr>
          <w:b/>
          <w:bCs/>
          <w:lang w:val="en-US"/>
        </w:rPr>
        <w:t xml:space="preserve"> voice activity, </w:t>
      </w:r>
      <w:r w:rsidRPr="00315022">
        <w:rPr>
          <w:lang w:val="en-US"/>
        </w:rPr>
        <w:t>it is important to ensure that it is</w:t>
      </w:r>
      <w:r w:rsidRPr="00315022">
        <w:rPr>
          <w:b/>
          <w:bCs/>
          <w:lang w:val="en-US"/>
        </w:rPr>
        <w:t xml:space="preserve"> person-</w:t>
      </w:r>
      <w:proofErr w:type="spellStart"/>
      <w:r w:rsidRPr="00315022">
        <w:rPr>
          <w:b/>
          <w:bCs/>
          <w:lang w:val="en-US"/>
        </w:rPr>
        <w:t>centred</w:t>
      </w:r>
      <w:proofErr w:type="spellEnd"/>
      <w:r w:rsidRPr="00315022">
        <w:rPr>
          <w:b/>
          <w:bCs/>
          <w:lang w:val="en-US"/>
        </w:rPr>
        <w:t xml:space="preserve">, </w:t>
      </w:r>
      <w:r w:rsidRPr="00315022">
        <w:rPr>
          <w:lang w:val="en-US"/>
        </w:rPr>
        <w:t>ensuring it is</w:t>
      </w:r>
      <w:r w:rsidRPr="00315022">
        <w:rPr>
          <w:b/>
          <w:bCs/>
          <w:lang w:val="en-US"/>
        </w:rPr>
        <w:t xml:space="preserve"> accessible </w:t>
      </w:r>
      <w:r w:rsidRPr="00315022">
        <w:rPr>
          <w:lang w:val="en-US"/>
        </w:rPr>
        <w:t>and</w:t>
      </w:r>
      <w:r w:rsidRPr="00315022">
        <w:rPr>
          <w:b/>
          <w:bCs/>
          <w:lang w:val="en-US"/>
        </w:rPr>
        <w:t xml:space="preserve"> supportive for the individual.</w:t>
      </w:r>
      <w:r w:rsidRPr="00315022">
        <w:rPr>
          <w:lang w:val="en-US"/>
        </w:rPr>
        <w:t xml:space="preserve"> The examples in this pack (see page 7) offer some ideas that you may wish to adapt to the context of your setting as well as the needs of each individual CYP.</w:t>
      </w:r>
    </w:p>
    <w:p w14:paraId="53F7E85B" w14:textId="77777777" w:rsidR="00315022" w:rsidRPr="00315022" w:rsidRDefault="00315022" w:rsidP="00D47630">
      <w:pPr>
        <w:numPr>
          <w:ilvl w:val="0"/>
          <w:numId w:val="36"/>
        </w:numPr>
        <w:rPr>
          <w:lang w:val="en-US"/>
        </w:rPr>
      </w:pPr>
      <w:r w:rsidRPr="00315022">
        <w:rPr>
          <w:b/>
          <w:bCs/>
          <w:lang w:val="en-US"/>
        </w:rPr>
        <w:t>Pupil voice activities can help elicit information on a range of topics</w:t>
      </w:r>
      <w:r w:rsidRPr="00315022">
        <w:rPr>
          <w:lang w:val="en-US"/>
        </w:rPr>
        <w:t>, for example:</w:t>
      </w:r>
    </w:p>
    <w:p w14:paraId="6899D0F5" w14:textId="77777777" w:rsidR="00315022" w:rsidRPr="00315022" w:rsidRDefault="00315022" w:rsidP="00D47630">
      <w:pPr>
        <w:pStyle w:val="ListParagraph"/>
        <w:numPr>
          <w:ilvl w:val="0"/>
          <w:numId w:val="36"/>
        </w:numPr>
        <w:rPr>
          <w:lang w:val="en-US"/>
        </w:rPr>
      </w:pPr>
      <w:proofErr w:type="gramStart"/>
      <w:r w:rsidRPr="00315022">
        <w:rPr>
          <w:lang w:val="en-US"/>
        </w:rPr>
        <w:t>Hopes</w:t>
      </w:r>
      <w:proofErr w:type="gramEnd"/>
      <w:r w:rsidRPr="00315022">
        <w:rPr>
          <w:lang w:val="en-US"/>
        </w:rPr>
        <w:t xml:space="preserve"> fears, wishes and aspirations </w:t>
      </w:r>
    </w:p>
    <w:p w14:paraId="6FF24867" w14:textId="77777777" w:rsidR="00315022" w:rsidRPr="00315022" w:rsidRDefault="00315022" w:rsidP="00D47630">
      <w:pPr>
        <w:pStyle w:val="ListParagraph"/>
        <w:numPr>
          <w:ilvl w:val="0"/>
          <w:numId w:val="36"/>
        </w:numPr>
        <w:rPr>
          <w:lang w:val="en-US"/>
        </w:rPr>
      </w:pPr>
      <w:r w:rsidRPr="00315022">
        <w:rPr>
          <w:lang w:val="en-US"/>
        </w:rPr>
        <w:t xml:space="preserve">Feelings about school </w:t>
      </w:r>
      <w:proofErr w:type="gramStart"/>
      <w:r w:rsidRPr="00315022">
        <w:rPr>
          <w:lang w:val="en-US"/>
        </w:rPr>
        <w:t>generally</w:t>
      </w:r>
      <w:proofErr w:type="gramEnd"/>
      <w:r w:rsidRPr="00315022">
        <w:rPr>
          <w:lang w:val="en-US"/>
        </w:rPr>
        <w:t>/attitude toward specific curriculum areas</w:t>
      </w:r>
    </w:p>
    <w:p w14:paraId="3CD08BDB" w14:textId="77777777" w:rsidR="00315022" w:rsidRPr="00315022" w:rsidRDefault="00315022" w:rsidP="00D47630">
      <w:pPr>
        <w:pStyle w:val="ListParagraph"/>
        <w:numPr>
          <w:ilvl w:val="0"/>
          <w:numId w:val="36"/>
        </w:numPr>
        <w:rPr>
          <w:lang w:val="en-US"/>
        </w:rPr>
      </w:pPr>
      <w:r w:rsidRPr="00315022">
        <w:rPr>
          <w:lang w:val="en-US"/>
        </w:rPr>
        <w:t>Awareness of their strengths and challenges</w:t>
      </w:r>
    </w:p>
    <w:p w14:paraId="279234E4" w14:textId="77777777" w:rsidR="00315022" w:rsidRPr="00315022" w:rsidRDefault="00315022" w:rsidP="00D47630">
      <w:pPr>
        <w:pStyle w:val="ListParagraph"/>
        <w:numPr>
          <w:ilvl w:val="0"/>
          <w:numId w:val="36"/>
        </w:numPr>
        <w:rPr>
          <w:lang w:val="en-US"/>
        </w:rPr>
      </w:pPr>
      <w:proofErr w:type="gramStart"/>
      <w:r w:rsidRPr="00315022">
        <w:rPr>
          <w:lang w:val="en-US"/>
        </w:rPr>
        <w:t>Particular anxieties</w:t>
      </w:r>
      <w:proofErr w:type="gramEnd"/>
      <w:r w:rsidRPr="00315022">
        <w:rPr>
          <w:lang w:val="en-US"/>
        </w:rPr>
        <w:t xml:space="preserve"> or concerns that are affecting wellbeing/learning</w:t>
      </w:r>
    </w:p>
    <w:p w14:paraId="2F03CA9F" w14:textId="77777777" w:rsidR="00315022" w:rsidRPr="00315022" w:rsidRDefault="00315022" w:rsidP="00D47630">
      <w:pPr>
        <w:pStyle w:val="ListParagraph"/>
        <w:numPr>
          <w:ilvl w:val="0"/>
          <w:numId w:val="36"/>
        </w:numPr>
        <w:rPr>
          <w:lang w:val="en-US"/>
        </w:rPr>
      </w:pPr>
      <w:r w:rsidRPr="00315022">
        <w:rPr>
          <w:lang w:val="en-US"/>
        </w:rPr>
        <w:t>Self-esteem</w:t>
      </w:r>
    </w:p>
    <w:p w14:paraId="3F810DA7" w14:textId="77777777" w:rsidR="00315022" w:rsidRPr="00315022" w:rsidRDefault="00315022" w:rsidP="00D47630">
      <w:pPr>
        <w:pStyle w:val="ListParagraph"/>
        <w:numPr>
          <w:ilvl w:val="0"/>
          <w:numId w:val="36"/>
        </w:numPr>
        <w:rPr>
          <w:lang w:val="en-US"/>
        </w:rPr>
      </w:pPr>
      <w:r w:rsidRPr="00315022">
        <w:rPr>
          <w:lang w:val="en-US"/>
        </w:rPr>
        <w:t>Feelings about friends</w:t>
      </w:r>
    </w:p>
    <w:p w14:paraId="54F59BFB" w14:textId="77777777" w:rsidR="00315022" w:rsidRPr="00315022" w:rsidRDefault="00315022" w:rsidP="00D47630">
      <w:pPr>
        <w:pStyle w:val="ListParagraph"/>
        <w:numPr>
          <w:ilvl w:val="0"/>
          <w:numId w:val="36"/>
        </w:numPr>
        <w:rPr>
          <w:lang w:val="en-US"/>
        </w:rPr>
      </w:pPr>
      <w:r w:rsidRPr="00315022">
        <w:rPr>
          <w:lang w:val="en-US"/>
        </w:rPr>
        <w:t xml:space="preserve">Strategies used to help </w:t>
      </w:r>
    </w:p>
    <w:p w14:paraId="6D6DBDA1" w14:textId="77777777" w:rsidR="00315022" w:rsidRPr="00315022" w:rsidRDefault="00315022" w:rsidP="00D47630">
      <w:pPr>
        <w:pStyle w:val="ListParagraph"/>
        <w:numPr>
          <w:ilvl w:val="0"/>
          <w:numId w:val="36"/>
        </w:numPr>
        <w:rPr>
          <w:lang w:val="en-US"/>
        </w:rPr>
      </w:pPr>
      <w:r w:rsidRPr="00315022">
        <w:rPr>
          <w:lang w:val="en-US"/>
        </w:rPr>
        <w:t>What works/what needs to change</w:t>
      </w:r>
    </w:p>
    <w:p w14:paraId="69E321FA" w14:textId="20256484" w:rsidR="00315022" w:rsidRPr="00315022" w:rsidRDefault="00315022" w:rsidP="00D47630">
      <w:pPr>
        <w:pStyle w:val="ListParagraph"/>
        <w:numPr>
          <w:ilvl w:val="0"/>
          <w:numId w:val="36"/>
        </w:numPr>
        <w:rPr>
          <w:lang w:val="en-US"/>
        </w:rPr>
      </w:pPr>
      <w:r w:rsidRPr="00315022">
        <w:rPr>
          <w:lang w:val="en-US"/>
        </w:rPr>
        <w:t>What would be meaningful targets for that pupil</w:t>
      </w:r>
    </w:p>
    <w:p w14:paraId="499B72C0" w14:textId="77777777" w:rsidR="00315022" w:rsidRPr="00315022" w:rsidRDefault="00315022" w:rsidP="00D47630">
      <w:pPr>
        <w:numPr>
          <w:ilvl w:val="0"/>
          <w:numId w:val="38"/>
        </w:numPr>
        <w:rPr>
          <w:b/>
          <w:bCs/>
          <w:lang w:val="en-US"/>
        </w:rPr>
      </w:pPr>
      <w:r w:rsidRPr="00315022">
        <w:rPr>
          <w:b/>
          <w:bCs/>
          <w:lang w:val="en-US"/>
        </w:rPr>
        <w:t xml:space="preserve">Remember- </w:t>
      </w:r>
      <w:proofErr w:type="gramStart"/>
      <w:r w:rsidRPr="00315022">
        <w:rPr>
          <w:b/>
          <w:bCs/>
          <w:lang w:val="en-US"/>
        </w:rPr>
        <w:t>Gathering</w:t>
      </w:r>
      <w:proofErr w:type="gramEnd"/>
      <w:r w:rsidRPr="00315022">
        <w:rPr>
          <w:b/>
          <w:bCs/>
          <w:lang w:val="en-US"/>
        </w:rPr>
        <w:t xml:space="preserve"> </w:t>
      </w:r>
      <w:proofErr w:type="gramStart"/>
      <w:r w:rsidRPr="00315022">
        <w:rPr>
          <w:b/>
          <w:bCs/>
          <w:lang w:val="en-US"/>
        </w:rPr>
        <w:t>pupil</w:t>
      </w:r>
      <w:proofErr w:type="gramEnd"/>
      <w:r w:rsidRPr="00315022">
        <w:rPr>
          <w:b/>
          <w:bCs/>
          <w:lang w:val="en-US"/>
        </w:rPr>
        <w:t xml:space="preserve"> voice is not enough, it is what you do with the information that matters.</w:t>
      </w:r>
      <w:r w:rsidRPr="00315022">
        <w:rPr>
          <w:lang w:val="en-US"/>
        </w:rPr>
        <w:t xml:space="preserve"> Regularly seeking pupil voice should result in a tangible impact on their educational provision, for example:</w:t>
      </w:r>
      <w:r w:rsidRPr="00315022">
        <w:rPr>
          <w:b/>
          <w:bCs/>
          <w:lang w:val="en-US"/>
        </w:rPr>
        <w:t xml:space="preserve"> </w:t>
      </w:r>
    </w:p>
    <w:p w14:paraId="6B8DFE0C" w14:textId="77777777" w:rsidR="00315022" w:rsidRPr="00315022" w:rsidRDefault="00315022" w:rsidP="00D47630">
      <w:pPr>
        <w:pStyle w:val="ListParagraph"/>
        <w:numPr>
          <w:ilvl w:val="0"/>
          <w:numId w:val="38"/>
        </w:numPr>
        <w:rPr>
          <w:lang w:val="en-US"/>
        </w:rPr>
      </w:pPr>
      <w:r w:rsidRPr="00315022">
        <w:rPr>
          <w:lang w:val="en-US"/>
        </w:rPr>
        <w:t xml:space="preserve">Adjusting provision at universal, targeted and </w:t>
      </w:r>
      <w:proofErr w:type="spellStart"/>
      <w:r w:rsidRPr="00315022">
        <w:rPr>
          <w:lang w:val="en-US"/>
        </w:rPr>
        <w:t>personalised</w:t>
      </w:r>
      <w:proofErr w:type="spellEnd"/>
      <w:r w:rsidRPr="00315022">
        <w:rPr>
          <w:lang w:val="en-US"/>
        </w:rPr>
        <w:t xml:space="preserve"> level to better meet needs</w:t>
      </w:r>
    </w:p>
    <w:p w14:paraId="41580B72" w14:textId="77777777" w:rsidR="00315022" w:rsidRPr="00315022" w:rsidRDefault="00315022" w:rsidP="00D47630">
      <w:pPr>
        <w:pStyle w:val="ListParagraph"/>
        <w:numPr>
          <w:ilvl w:val="0"/>
          <w:numId w:val="38"/>
        </w:numPr>
        <w:rPr>
          <w:lang w:val="en-US"/>
        </w:rPr>
      </w:pPr>
      <w:r w:rsidRPr="00315022">
        <w:rPr>
          <w:lang w:val="en-US"/>
        </w:rPr>
        <w:t>Reviewing what is working and what is not</w:t>
      </w:r>
    </w:p>
    <w:p w14:paraId="69BBDC45" w14:textId="77777777" w:rsidR="00315022" w:rsidRPr="00315022" w:rsidRDefault="00315022" w:rsidP="00D47630">
      <w:pPr>
        <w:pStyle w:val="ListParagraph"/>
        <w:numPr>
          <w:ilvl w:val="0"/>
          <w:numId w:val="38"/>
        </w:numPr>
        <w:rPr>
          <w:lang w:val="en-US"/>
        </w:rPr>
      </w:pPr>
      <w:r w:rsidRPr="00315022">
        <w:rPr>
          <w:lang w:val="en-US"/>
        </w:rPr>
        <w:t>Target setting for individual pupils</w:t>
      </w:r>
    </w:p>
    <w:p w14:paraId="66FE2452" w14:textId="77777777" w:rsidR="00315022" w:rsidRPr="00315022" w:rsidRDefault="00315022" w:rsidP="00D47630">
      <w:pPr>
        <w:pStyle w:val="ListParagraph"/>
        <w:numPr>
          <w:ilvl w:val="0"/>
          <w:numId w:val="38"/>
        </w:numPr>
        <w:rPr>
          <w:lang w:val="en-US"/>
        </w:rPr>
      </w:pPr>
      <w:r w:rsidRPr="00315022">
        <w:rPr>
          <w:lang w:val="en-US"/>
        </w:rPr>
        <w:t xml:space="preserve">Transition between Key Stages, year groups, schools </w:t>
      </w:r>
      <w:proofErr w:type="spellStart"/>
      <w:r w:rsidRPr="00315022">
        <w:rPr>
          <w:lang w:val="en-US"/>
        </w:rPr>
        <w:t>etc</w:t>
      </w:r>
      <w:proofErr w:type="spellEnd"/>
      <w:r w:rsidRPr="00315022">
        <w:rPr>
          <w:lang w:val="en-US"/>
        </w:rPr>
        <w:t xml:space="preserve"> </w:t>
      </w:r>
    </w:p>
    <w:p w14:paraId="3EC45526" w14:textId="77777777" w:rsidR="00315022" w:rsidRPr="00315022" w:rsidRDefault="00315022" w:rsidP="00D47630">
      <w:pPr>
        <w:pStyle w:val="ListParagraph"/>
        <w:numPr>
          <w:ilvl w:val="0"/>
          <w:numId w:val="38"/>
        </w:numPr>
        <w:rPr>
          <w:lang w:val="en-US"/>
        </w:rPr>
      </w:pPr>
      <w:r w:rsidRPr="00315022">
        <w:rPr>
          <w:lang w:val="en-US"/>
        </w:rPr>
        <w:t xml:space="preserve">Annual or mid-year SEND Reviews </w:t>
      </w:r>
    </w:p>
    <w:p w14:paraId="59741034" w14:textId="0D875B0C" w:rsidR="00315022" w:rsidRPr="00315022" w:rsidRDefault="00315022" w:rsidP="00D47630">
      <w:pPr>
        <w:pStyle w:val="ListParagraph"/>
        <w:numPr>
          <w:ilvl w:val="0"/>
          <w:numId w:val="38"/>
        </w:numPr>
        <w:rPr>
          <w:lang w:val="en-US"/>
        </w:rPr>
      </w:pPr>
      <w:r w:rsidRPr="00315022">
        <w:rPr>
          <w:lang w:val="en-US"/>
        </w:rPr>
        <w:t>Sharing with parents</w:t>
      </w:r>
    </w:p>
    <w:p w14:paraId="6D010273" w14:textId="77777777" w:rsidR="00D47630" w:rsidRDefault="00315022" w:rsidP="00D47630">
      <w:pPr>
        <w:numPr>
          <w:ilvl w:val="0"/>
          <w:numId w:val="40"/>
        </w:numPr>
        <w:rPr>
          <w:lang w:val="en-US"/>
        </w:rPr>
      </w:pPr>
      <w:r w:rsidRPr="00315022">
        <w:rPr>
          <w:b/>
          <w:bCs/>
          <w:lang w:val="en-US"/>
        </w:rPr>
        <w:t xml:space="preserve">Curiosity is key- </w:t>
      </w:r>
      <w:r w:rsidRPr="00315022">
        <w:rPr>
          <w:lang w:val="en-US"/>
        </w:rPr>
        <w:t xml:space="preserve">One pupil voice activity is simply one snapshot in time; Consider- What other confirmatory evidence is there? Does this fit with what else we know? For example, from observation of the pupil, parent views, views of staff. </w:t>
      </w:r>
    </w:p>
    <w:p w14:paraId="2FAEAA32" w14:textId="34243B3A" w:rsidR="00315022" w:rsidRPr="00315022" w:rsidRDefault="00315022" w:rsidP="00D47630">
      <w:pPr>
        <w:numPr>
          <w:ilvl w:val="0"/>
          <w:numId w:val="40"/>
        </w:numPr>
        <w:rPr>
          <w:lang w:val="en-US"/>
        </w:rPr>
      </w:pPr>
      <w:r w:rsidRPr="00315022">
        <w:rPr>
          <w:lang w:val="en-US"/>
        </w:rPr>
        <w:t>Before using a pupil voice activity, use the</w:t>
      </w:r>
      <w:r w:rsidRPr="00315022">
        <w:rPr>
          <w:b/>
          <w:bCs/>
          <w:lang w:val="en-US"/>
        </w:rPr>
        <w:t xml:space="preserve"> ‘Key Considerations Checklist: Suitability of Pupil Voice Activities </w:t>
      </w:r>
      <w:r w:rsidRPr="00315022">
        <w:rPr>
          <w:lang w:val="en-US"/>
        </w:rPr>
        <w:t>(see page 6).</w:t>
      </w:r>
      <w:r w:rsidRPr="00315022">
        <w:rPr>
          <w:b/>
          <w:bCs/>
          <w:lang w:val="en-US"/>
        </w:rPr>
        <w:t xml:space="preserve"> </w:t>
      </w:r>
    </w:p>
    <w:p w14:paraId="363194D1" w14:textId="77777777" w:rsidR="00D47630" w:rsidRDefault="00D47630" w:rsidP="00D47630">
      <w:pPr>
        <w:pStyle w:val="Heading2"/>
      </w:pPr>
      <w:r w:rsidRPr="00D47630">
        <w:lastRenderedPageBreak/>
        <w:t>Suitability of Pupil Voice Activities Reflection Checklist</w:t>
      </w:r>
    </w:p>
    <w:p w14:paraId="1F92DC31" w14:textId="651A1F59" w:rsidR="00D47630" w:rsidRPr="00D47630" w:rsidRDefault="00D47630" w:rsidP="00D47630">
      <w:pPr>
        <w:pStyle w:val="ListParagraph"/>
        <w:numPr>
          <w:ilvl w:val="0"/>
          <w:numId w:val="40"/>
        </w:numPr>
        <w:rPr>
          <w:b/>
          <w:bCs/>
        </w:rPr>
      </w:pPr>
      <w:r w:rsidRPr="00D47630">
        <w:rPr>
          <w:b/>
          <w:bCs/>
        </w:rPr>
        <w:t>To consider before utilising pupil voice resources/activities:</w:t>
      </w:r>
    </w:p>
    <w:tbl>
      <w:tblPr>
        <w:tblStyle w:val="TableGrid"/>
        <w:tblpPr w:leftFromText="180" w:rightFromText="180" w:vertAnchor="page" w:horzAnchor="margin" w:tblpY="2881"/>
        <w:tblW w:w="10159" w:type="dxa"/>
        <w:tblLook w:val="04A0" w:firstRow="1" w:lastRow="0" w:firstColumn="1" w:lastColumn="0" w:noHBand="0" w:noVBand="1"/>
      </w:tblPr>
      <w:tblGrid>
        <w:gridCol w:w="997"/>
        <w:gridCol w:w="8004"/>
        <w:gridCol w:w="1158"/>
      </w:tblGrid>
      <w:tr w:rsidR="00D47630" w:rsidRPr="00315022" w14:paraId="5E53D749" w14:textId="77777777" w:rsidTr="00D47630">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01" w:type="dxa"/>
            <w:gridSpan w:val="2"/>
            <w:tcBorders>
              <w:top w:val="single" w:sz="4" w:space="0" w:color="auto"/>
              <w:left w:val="single" w:sz="4" w:space="0" w:color="auto"/>
              <w:bottom w:val="single" w:sz="4" w:space="0" w:color="auto"/>
              <w:right w:val="single" w:sz="4" w:space="0" w:color="auto"/>
            </w:tcBorders>
            <w:shd w:val="clear" w:color="auto" w:fill="FF84C1" w:themeFill="accent2" w:themeFillTint="99"/>
            <w:hideMark/>
          </w:tcPr>
          <w:p w14:paraId="0B41FD21" w14:textId="0614DC58" w:rsidR="00D47630" w:rsidRPr="00315022" w:rsidRDefault="00D47630" w:rsidP="00D47630">
            <w:pPr>
              <w:spacing w:line="278" w:lineRule="auto"/>
              <w:jc w:val="left"/>
              <w:rPr>
                <w:b/>
                <w:bCs/>
              </w:rPr>
            </w:pPr>
          </w:p>
        </w:tc>
        <w:tc>
          <w:tcPr>
            <w:tcW w:w="1158" w:type="dxa"/>
            <w:tcBorders>
              <w:top w:val="single" w:sz="4" w:space="0" w:color="auto"/>
              <w:left w:val="single" w:sz="4" w:space="0" w:color="auto"/>
              <w:bottom w:val="single" w:sz="4" w:space="0" w:color="auto"/>
              <w:right w:val="single" w:sz="4" w:space="0" w:color="auto"/>
            </w:tcBorders>
            <w:shd w:val="clear" w:color="auto" w:fill="FF84C1" w:themeFill="accent2" w:themeFillTint="99"/>
            <w:hideMark/>
          </w:tcPr>
          <w:p w14:paraId="7D987F2D" w14:textId="77777777" w:rsidR="00D47630" w:rsidRPr="00315022" w:rsidRDefault="00D47630" w:rsidP="00D47630">
            <w:pPr>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315022">
              <w:rPr>
                <w:b/>
                <w:bCs/>
              </w:rPr>
              <w:t>Check</w:t>
            </w:r>
          </w:p>
        </w:tc>
      </w:tr>
      <w:tr w:rsidR="00D47630" w:rsidRPr="00315022" w14:paraId="34053119" w14:textId="77777777" w:rsidTr="00D47630">
        <w:trPr>
          <w:trHeight w:val="1449"/>
        </w:trPr>
        <w:tc>
          <w:tcPr>
            <w:cnfStyle w:val="001000000000" w:firstRow="0" w:lastRow="0" w:firstColumn="1" w:lastColumn="0" w:oddVBand="0" w:evenVBand="0" w:oddHBand="0" w:evenHBand="0" w:firstRowFirstColumn="0" w:firstRowLastColumn="0" w:lastRowFirstColumn="0" w:lastRowLastColumn="0"/>
            <w:tcW w:w="997" w:type="dxa"/>
            <w:tcBorders>
              <w:top w:val="single" w:sz="4" w:space="0" w:color="auto"/>
              <w:left w:val="single" w:sz="4" w:space="0" w:color="auto"/>
              <w:bottom w:val="single" w:sz="4" w:space="0" w:color="auto"/>
              <w:right w:val="single" w:sz="4" w:space="0" w:color="auto"/>
            </w:tcBorders>
            <w:shd w:val="clear" w:color="auto" w:fill="FFD6EA" w:themeFill="accent2" w:themeFillTint="33"/>
          </w:tcPr>
          <w:p w14:paraId="5176E1C3" w14:textId="77777777" w:rsidR="00D47630" w:rsidRPr="00315022" w:rsidRDefault="00D47630" w:rsidP="00D47630">
            <w:pPr>
              <w:spacing w:line="278" w:lineRule="auto"/>
              <w:jc w:val="left"/>
            </w:pPr>
          </w:p>
        </w:tc>
        <w:tc>
          <w:tcPr>
            <w:tcW w:w="800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58BFD24D"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rPr>
                <w:b/>
                <w:bCs/>
              </w:rPr>
              <w:t xml:space="preserve">Is the resource/activity accessible to the individual child or young person (CYP)? </w:t>
            </w:r>
            <w:r w:rsidRPr="00315022">
              <w:t>Think- Sensory accommodations, SEN needs, SEMH, learning and cognition, communication preferences, environment, who is facilitating (Remember- relationships are fundamental), when, how long the resource/activity might take etc.</w:t>
            </w:r>
          </w:p>
        </w:tc>
        <w:tc>
          <w:tcPr>
            <w:tcW w:w="1158" w:type="dxa"/>
            <w:tcBorders>
              <w:top w:val="single" w:sz="4" w:space="0" w:color="auto"/>
              <w:left w:val="single" w:sz="4" w:space="0" w:color="auto"/>
              <w:bottom w:val="single" w:sz="4" w:space="0" w:color="auto"/>
              <w:right w:val="single" w:sz="4" w:space="0" w:color="auto"/>
            </w:tcBorders>
            <w:shd w:val="clear" w:color="auto" w:fill="FFD6EA" w:themeFill="accent2" w:themeFillTint="33"/>
          </w:tcPr>
          <w:p w14:paraId="51F3B35B"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D348CAB"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inline distT="0" distB="0" distL="0" distR="0" wp14:anchorId="4CECE339" wp14:editId="36D5CF69">
                  <wp:extent cx="590550" cy="590550"/>
                  <wp:effectExtent l="0" t="0" r="0" b="0"/>
                  <wp:docPr id="558442301" name="Graphic 103" descr="Stop with solid fill">
                    <a:extLst xmlns:a="http://schemas.openxmlformats.org/drawingml/2006/main">
                      <a:ext uri="{FF2B5EF4-FFF2-40B4-BE49-F238E27FC236}">
                        <a16:creationId xmlns:a16="http://schemas.microsoft.com/office/drawing/2014/main" id="{F1BCEB39-92FA-F1EC-92A8-EBC8E3A7AC7E}"/>
                      </a:ext>
                    </a:extLst>
                  </wp:docPr>
                  <wp:cNvGraphicFramePr/>
                  <a:graphic xmlns:a="http://schemas.openxmlformats.org/drawingml/2006/main">
                    <a:graphicData uri="http://schemas.openxmlformats.org/drawingml/2006/picture">
                      <pic:pic xmlns:pic="http://schemas.openxmlformats.org/drawingml/2006/picture">
                        <pic:nvPicPr>
                          <pic:cNvPr id="1533979109" name="Graphic 34" descr="Stop with solid fill">
                            <a:extLst>
                              <a:ext uri="{FF2B5EF4-FFF2-40B4-BE49-F238E27FC236}">
                                <a16:creationId xmlns:a16="http://schemas.microsoft.com/office/drawing/2014/main" id="{F1BCEB39-92FA-F1EC-92A8-EBC8E3A7AC7E}"/>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591185" cy="591185"/>
                          </a:xfrm>
                          <a:prstGeom prst="rect">
                            <a:avLst/>
                          </a:prstGeom>
                        </pic:spPr>
                      </pic:pic>
                    </a:graphicData>
                  </a:graphic>
                </wp:inline>
              </w:drawing>
            </w:r>
          </w:p>
        </w:tc>
      </w:tr>
      <w:tr w:rsidR="00D47630" w:rsidRPr="00315022" w14:paraId="30189BC7" w14:textId="77777777" w:rsidTr="00D47630">
        <w:trPr>
          <w:trHeight w:val="1544"/>
        </w:trPr>
        <w:tc>
          <w:tcPr>
            <w:cnfStyle w:val="001000000000" w:firstRow="0" w:lastRow="0" w:firstColumn="1" w:lastColumn="0" w:oddVBand="0" w:evenVBand="0" w:oddHBand="0" w:evenHBand="0" w:firstRowFirstColumn="0" w:firstRowLastColumn="0" w:lastRowFirstColumn="0" w:lastRowLastColumn="0"/>
            <w:tcW w:w="997"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46394FAB" w14:textId="77777777" w:rsidR="00D47630" w:rsidRPr="00315022" w:rsidRDefault="00D47630" w:rsidP="00D47630">
            <w:pPr>
              <w:spacing w:line="278" w:lineRule="auto"/>
              <w:jc w:val="left"/>
            </w:pPr>
            <w:r w:rsidRPr="00315022">
              <w:drawing>
                <wp:anchor distT="0" distB="0" distL="114300" distR="114300" simplePos="0" relativeHeight="251749376" behindDoc="0" locked="0" layoutInCell="1" allowOverlap="1" wp14:anchorId="4382B07B" wp14:editId="07B94783">
                  <wp:simplePos x="0" y="0"/>
                  <wp:positionH relativeFrom="column">
                    <wp:posOffset>164465</wp:posOffset>
                  </wp:positionH>
                  <wp:positionV relativeFrom="paragraph">
                    <wp:posOffset>267970</wp:posOffset>
                  </wp:positionV>
                  <wp:extent cx="251460" cy="251460"/>
                  <wp:effectExtent l="0" t="0" r="0" b="0"/>
                  <wp:wrapNone/>
                  <wp:docPr id="292012851" name="Graphic 151" descr="Badge with solid fill">
                    <a:extLst xmlns:a="http://schemas.openxmlformats.org/drawingml/2006/main">
                      <a:ext uri="{FF2B5EF4-FFF2-40B4-BE49-F238E27FC236}">
                        <a16:creationId xmlns:a16="http://schemas.microsoft.com/office/drawing/2014/main" id="{D516E40C-133F-0E76-0CA7-7F6F42AFCF1A}"/>
                      </a:ext>
                    </a:extLst>
                  </wp:docPr>
                  <wp:cNvGraphicFramePr/>
                  <a:graphic xmlns:a="http://schemas.openxmlformats.org/drawingml/2006/main">
                    <a:graphicData uri="http://schemas.openxmlformats.org/drawingml/2006/picture">
                      <pic:pic xmlns:pic="http://schemas.openxmlformats.org/drawingml/2006/picture">
                        <pic:nvPicPr>
                          <pic:cNvPr id="1783800382" name="Graphic 22" descr="Badge with solid fill">
                            <a:extLst>
                              <a:ext uri="{FF2B5EF4-FFF2-40B4-BE49-F238E27FC236}">
                                <a16:creationId xmlns:a16="http://schemas.microsoft.com/office/drawing/2014/main" id="{D516E40C-133F-0E76-0CA7-7F6F42AFCF1A}"/>
                              </a:ext>
                            </a:extLst>
                          </pic:cNvPr>
                          <pic:cNvPicPr>
                            <a:picLocks noChangeAspect="1"/>
                          </pic:cNvPicPr>
                        </pic:nvPicPr>
                        <pic:blipFill>
                          <a:blip r:embed="rId31">
                            <a:extLst>
                              <a:ext uri="{96DAC541-7B7A-43D3-8B79-37D633B846F1}">
                                <asvg:svgBlip xmlns:asvg="http://schemas.microsoft.com/office/drawing/2016/SVG/main" r:embed="rId32"/>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45280" behindDoc="0" locked="0" layoutInCell="1" allowOverlap="1" wp14:anchorId="69F9247C" wp14:editId="15F99638">
                  <wp:simplePos x="0" y="0"/>
                  <wp:positionH relativeFrom="column">
                    <wp:posOffset>-40005</wp:posOffset>
                  </wp:positionH>
                  <wp:positionV relativeFrom="paragraph">
                    <wp:posOffset>-1022985</wp:posOffset>
                  </wp:positionV>
                  <wp:extent cx="591185" cy="591185"/>
                  <wp:effectExtent l="0" t="0" r="0" b="0"/>
                  <wp:wrapNone/>
                  <wp:docPr id="108470263" name="Graphic 150" descr="Thought with solid fill">
                    <a:extLst xmlns:a="http://schemas.openxmlformats.org/drawingml/2006/main">
                      <a:ext uri="{FF2B5EF4-FFF2-40B4-BE49-F238E27FC236}">
                        <a16:creationId xmlns:a16="http://schemas.microsoft.com/office/drawing/2014/main" id="{E17FD252-E315-3D70-AE03-5AAC86F1C782}"/>
                      </a:ext>
                    </a:extLst>
                  </wp:docPr>
                  <wp:cNvGraphicFramePr/>
                  <a:graphic xmlns:a="http://schemas.openxmlformats.org/drawingml/2006/main">
                    <a:graphicData uri="http://schemas.openxmlformats.org/drawingml/2006/picture">
                      <pic:pic xmlns:pic="http://schemas.openxmlformats.org/drawingml/2006/picture">
                        <pic:nvPicPr>
                          <pic:cNvPr id="1415695578" name="Graphic 5" descr="Thought with solid fill">
                            <a:extLst>
                              <a:ext uri="{FF2B5EF4-FFF2-40B4-BE49-F238E27FC236}">
                                <a16:creationId xmlns:a16="http://schemas.microsoft.com/office/drawing/2014/main" id="{E17FD252-E315-3D70-AE03-5AAC86F1C782}"/>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591185" cy="591185"/>
                          </a:xfrm>
                          <a:prstGeom prst="rect">
                            <a:avLst/>
                          </a:prstGeom>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50400" behindDoc="0" locked="0" layoutInCell="1" allowOverlap="1" wp14:anchorId="2304AEC6" wp14:editId="05B19FE6">
                  <wp:simplePos x="0" y="0"/>
                  <wp:positionH relativeFrom="column">
                    <wp:posOffset>178435</wp:posOffset>
                  </wp:positionH>
                  <wp:positionV relativeFrom="paragraph">
                    <wp:posOffset>-972185</wp:posOffset>
                  </wp:positionV>
                  <wp:extent cx="251460" cy="251460"/>
                  <wp:effectExtent l="0" t="0" r="0" b="0"/>
                  <wp:wrapNone/>
                  <wp:docPr id="10281089" name="Graphic 149" descr="Badge 1 with solid fill">
                    <a:extLst xmlns:a="http://schemas.openxmlformats.org/drawingml/2006/main">
                      <a:ext uri="{FF2B5EF4-FFF2-40B4-BE49-F238E27FC236}">
                        <a16:creationId xmlns:a16="http://schemas.microsoft.com/office/drawing/2014/main" id="{B615737B-ED8C-4520-86BF-F2190A7E805E}"/>
                      </a:ext>
                    </a:extLst>
                  </wp:docPr>
                  <wp:cNvGraphicFramePr/>
                  <a:graphic xmlns:a="http://schemas.openxmlformats.org/drawingml/2006/main">
                    <a:graphicData uri="http://schemas.openxmlformats.org/drawingml/2006/picture">
                      <pic:pic xmlns:pic="http://schemas.openxmlformats.org/drawingml/2006/picture">
                        <pic:nvPicPr>
                          <pic:cNvPr id="809376173" name="Graphic 24" descr="Badge 1 with solid fill">
                            <a:extLst>
                              <a:ext uri="{FF2B5EF4-FFF2-40B4-BE49-F238E27FC236}">
                                <a16:creationId xmlns:a16="http://schemas.microsoft.com/office/drawing/2014/main" id="{B615737B-ED8C-4520-86BF-F2190A7E805E}"/>
                              </a:ext>
                            </a:extLst>
                          </pic:cNvPr>
                          <pic:cNvPicPr>
                            <a:picLocks noChangeAspect="1"/>
                          </pic:cNvPicPr>
                        </pic:nvPicPr>
                        <pic:blipFill>
                          <a:blip r:embed="rId35">
                            <a:extLst>
                              <a:ext uri="{96DAC541-7B7A-43D3-8B79-37D633B846F1}">
                                <asvg:svgBlip xmlns:asvg="http://schemas.microsoft.com/office/drawing/2016/SVG/main" r:embed="rId36"/>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46304" behindDoc="0" locked="0" layoutInCell="1" allowOverlap="1" wp14:anchorId="0A4FF65A" wp14:editId="38AA8C39">
                  <wp:simplePos x="0" y="0"/>
                  <wp:positionH relativeFrom="column">
                    <wp:posOffset>-40005</wp:posOffset>
                  </wp:positionH>
                  <wp:positionV relativeFrom="paragraph">
                    <wp:posOffset>232410</wp:posOffset>
                  </wp:positionV>
                  <wp:extent cx="591185" cy="591185"/>
                  <wp:effectExtent l="0" t="0" r="0" b="0"/>
                  <wp:wrapNone/>
                  <wp:docPr id="1357125718" name="Graphic 148" descr="Thought with solid fill">
                    <a:extLst xmlns:a="http://schemas.openxmlformats.org/drawingml/2006/main">
                      <a:ext uri="{FF2B5EF4-FFF2-40B4-BE49-F238E27FC236}">
                        <a16:creationId xmlns:a16="http://schemas.microsoft.com/office/drawing/2014/main" id="{76689395-8909-2B4A-74B2-3CEBE72A46E5}"/>
                      </a:ext>
                    </a:extLst>
                  </wp:docPr>
                  <wp:cNvGraphicFramePr/>
                  <a:graphic xmlns:a="http://schemas.openxmlformats.org/drawingml/2006/main">
                    <a:graphicData uri="http://schemas.openxmlformats.org/drawingml/2006/picture">
                      <pic:pic xmlns:pic="http://schemas.openxmlformats.org/drawingml/2006/picture">
                        <pic:nvPicPr>
                          <pic:cNvPr id="1186472923" name="Graphic 6" descr="Thought with solid fill">
                            <a:extLst>
                              <a:ext uri="{FF2B5EF4-FFF2-40B4-BE49-F238E27FC236}">
                                <a16:creationId xmlns:a16="http://schemas.microsoft.com/office/drawing/2014/main" id="{76689395-8909-2B4A-74B2-3CEBE72A46E5}"/>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591185" cy="591185"/>
                          </a:xfrm>
                          <a:prstGeom prst="rect">
                            <a:avLst/>
                          </a:prstGeom>
                        </pic:spPr>
                      </pic:pic>
                    </a:graphicData>
                  </a:graphic>
                  <wp14:sizeRelH relativeFrom="page">
                    <wp14:pctWidth>0</wp14:pctWidth>
                  </wp14:sizeRelH>
                  <wp14:sizeRelV relativeFrom="page">
                    <wp14:pctHeight>0</wp14:pctHeight>
                  </wp14:sizeRelV>
                </wp:anchor>
              </w:drawing>
            </w:r>
          </w:p>
        </w:tc>
        <w:tc>
          <w:tcPr>
            <w:tcW w:w="800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1FB226D1"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 xml:space="preserve">Is it meaningful to the CYP? What's the focus/purpose? </w:t>
            </w:r>
            <w:r w:rsidRPr="00315022">
              <w:t>Does the CYP understand the purpose? Is this topic important to/for the CYP? How is this going to help build the ever-changing picture of the CYP’s views, wishes, experiences? What insights are we hoping to gain?</w:t>
            </w:r>
          </w:p>
        </w:tc>
        <w:tc>
          <w:tcPr>
            <w:tcW w:w="1158" w:type="dxa"/>
            <w:tcBorders>
              <w:top w:val="single" w:sz="4" w:space="0" w:color="auto"/>
              <w:left w:val="single" w:sz="4" w:space="0" w:color="auto"/>
              <w:bottom w:val="single" w:sz="4" w:space="0" w:color="auto"/>
              <w:right w:val="single" w:sz="4" w:space="0" w:color="auto"/>
            </w:tcBorders>
            <w:shd w:val="clear" w:color="auto" w:fill="FFD6EA" w:themeFill="accent2" w:themeFillTint="33"/>
          </w:tcPr>
          <w:p w14:paraId="1087F5A6"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4AE78CFD"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inline distT="0" distB="0" distL="0" distR="0" wp14:anchorId="01D24306" wp14:editId="7A61E843">
                  <wp:extent cx="590550" cy="590550"/>
                  <wp:effectExtent l="0" t="0" r="0" b="0"/>
                  <wp:docPr id="1153817126" name="Graphic 102" descr="Stop with solid fill">
                    <a:extLst xmlns:a="http://schemas.openxmlformats.org/drawingml/2006/main">
                      <a:ext uri="{FF2B5EF4-FFF2-40B4-BE49-F238E27FC236}">
                        <a16:creationId xmlns:a16="http://schemas.microsoft.com/office/drawing/2014/main" id="{F1BCEB39-92FA-F1EC-92A8-EBC8E3A7AC7E}"/>
                      </a:ext>
                    </a:extLst>
                  </wp:docPr>
                  <wp:cNvGraphicFramePr/>
                  <a:graphic xmlns:a="http://schemas.openxmlformats.org/drawingml/2006/main">
                    <a:graphicData uri="http://schemas.openxmlformats.org/drawingml/2006/picture">
                      <pic:pic xmlns:pic="http://schemas.openxmlformats.org/drawingml/2006/picture">
                        <pic:nvPicPr>
                          <pic:cNvPr id="1892113875" name="Graphic 34" descr="Stop with solid fill">
                            <a:extLst>
                              <a:ext uri="{FF2B5EF4-FFF2-40B4-BE49-F238E27FC236}">
                                <a16:creationId xmlns:a16="http://schemas.microsoft.com/office/drawing/2014/main" id="{F1BCEB39-92FA-F1EC-92A8-EBC8E3A7AC7E}"/>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591185" cy="591185"/>
                          </a:xfrm>
                          <a:prstGeom prst="rect">
                            <a:avLst/>
                          </a:prstGeom>
                        </pic:spPr>
                      </pic:pic>
                    </a:graphicData>
                  </a:graphic>
                </wp:inline>
              </w:drawing>
            </w:r>
          </w:p>
        </w:tc>
      </w:tr>
      <w:tr w:rsidR="00D47630" w:rsidRPr="00315022" w14:paraId="578F8F03" w14:textId="77777777" w:rsidTr="00D47630">
        <w:trPr>
          <w:trHeight w:val="3038"/>
        </w:trPr>
        <w:tc>
          <w:tcPr>
            <w:cnfStyle w:val="001000000000" w:firstRow="0" w:lastRow="0" w:firstColumn="1" w:lastColumn="0" w:oddVBand="0" w:evenVBand="0" w:oddHBand="0" w:evenHBand="0" w:firstRowFirstColumn="0" w:firstRowLastColumn="0" w:lastRowFirstColumn="0" w:lastRowLastColumn="0"/>
            <w:tcW w:w="997"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3B1D0147" w14:textId="45201119" w:rsidR="00D47630" w:rsidRPr="00315022" w:rsidRDefault="00D47630" w:rsidP="00D47630">
            <w:pPr>
              <w:spacing w:line="278" w:lineRule="auto"/>
              <w:jc w:val="left"/>
            </w:pPr>
            <w:r w:rsidRPr="00315022">
              <w:drawing>
                <wp:anchor distT="0" distB="0" distL="114300" distR="114300" simplePos="0" relativeHeight="251748352" behindDoc="0" locked="0" layoutInCell="1" allowOverlap="1" wp14:anchorId="19183D31" wp14:editId="111F94D2">
                  <wp:simplePos x="0" y="0"/>
                  <wp:positionH relativeFrom="column">
                    <wp:posOffset>173990</wp:posOffset>
                  </wp:positionH>
                  <wp:positionV relativeFrom="paragraph">
                    <wp:posOffset>688340</wp:posOffset>
                  </wp:positionV>
                  <wp:extent cx="251460" cy="251460"/>
                  <wp:effectExtent l="0" t="0" r="0" b="0"/>
                  <wp:wrapNone/>
                  <wp:docPr id="1896852868" name="Graphic 147" descr="Badge 3 with solid fill">
                    <a:extLst xmlns:a="http://schemas.openxmlformats.org/drawingml/2006/main">
                      <a:ext uri="{FF2B5EF4-FFF2-40B4-BE49-F238E27FC236}">
                        <a16:creationId xmlns:a16="http://schemas.microsoft.com/office/drawing/2014/main" id="{D22FB23A-C5AB-82A3-BDA2-D85464ED1C52}"/>
                      </a:ext>
                    </a:extLst>
                  </wp:docPr>
                  <wp:cNvGraphicFramePr/>
                  <a:graphic xmlns:a="http://schemas.openxmlformats.org/drawingml/2006/main">
                    <a:graphicData uri="http://schemas.openxmlformats.org/drawingml/2006/picture">
                      <pic:pic xmlns:pic="http://schemas.openxmlformats.org/drawingml/2006/picture">
                        <pic:nvPicPr>
                          <pic:cNvPr id="686711777" name="Graphic 20" descr="Badge 3 with solid fill">
                            <a:extLst>
                              <a:ext uri="{FF2B5EF4-FFF2-40B4-BE49-F238E27FC236}">
                                <a16:creationId xmlns:a16="http://schemas.microsoft.com/office/drawing/2014/main" id="{D22FB23A-C5AB-82A3-BDA2-D85464ED1C52}"/>
                              </a:ext>
                            </a:extLst>
                          </pic:cNvPr>
                          <pic:cNvPicPr>
                            <a:picLocks noChangeAspect="1"/>
                          </pic:cNvPicPr>
                        </pic:nvPicPr>
                        <pic:blipFill>
                          <a:blip r:embed="rId37">
                            <a:extLst>
                              <a:ext uri="{96DAC541-7B7A-43D3-8B79-37D633B846F1}">
                                <asvg:svgBlip xmlns:asvg="http://schemas.microsoft.com/office/drawing/2016/SVG/main" r:embed="rId38"/>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47328" behindDoc="0" locked="0" layoutInCell="1" allowOverlap="1" wp14:anchorId="0AA47058" wp14:editId="09B9E7C1">
                  <wp:simplePos x="0" y="0"/>
                  <wp:positionH relativeFrom="column">
                    <wp:posOffset>-44450</wp:posOffset>
                  </wp:positionH>
                  <wp:positionV relativeFrom="paragraph">
                    <wp:posOffset>642620</wp:posOffset>
                  </wp:positionV>
                  <wp:extent cx="591185" cy="591185"/>
                  <wp:effectExtent l="0" t="0" r="0" b="0"/>
                  <wp:wrapNone/>
                  <wp:docPr id="1304966100" name="Graphic 146" descr="Thought with solid fill">
                    <a:extLst xmlns:a="http://schemas.openxmlformats.org/drawingml/2006/main">
                      <a:ext uri="{FF2B5EF4-FFF2-40B4-BE49-F238E27FC236}">
                        <a16:creationId xmlns:a16="http://schemas.microsoft.com/office/drawing/2014/main" id="{1A88A1B8-9D22-5470-B214-A5BF838DA94C}"/>
                      </a:ext>
                    </a:extLst>
                  </wp:docPr>
                  <wp:cNvGraphicFramePr/>
                  <a:graphic xmlns:a="http://schemas.openxmlformats.org/drawingml/2006/main">
                    <a:graphicData uri="http://schemas.openxmlformats.org/drawingml/2006/picture">
                      <pic:pic xmlns:pic="http://schemas.openxmlformats.org/drawingml/2006/picture">
                        <pic:nvPicPr>
                          <pic:cNvPr id="256034391" name="Graphic 7" descr="Thought with solid fill">
                            <a:extLst>
                              <a:ext uri="{FF2B5EF4-FFF2-40B4-BE49-F238E27FC236}">
                                <a16:creationId xmlns:a16="http://schemas.microsoft.com/office/drawing/2014/main" id="{1A88A1B8-9D22-5470-B214-A5BF838DA94C}"/>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591185" cy="591185"/>
                          </a:xfrm>
                          <a:prstGeom prst="rect">
                            <a:avLst/>
                          </a:prstGeom>
                        </pic:spPr>
                      </pic:pic>
                    </a:graphicData>
                  </a:graphic>
                  <wp14:sizeRelH relativeFrom="page">
                    <wp14:pctWidth>0</wp14:pctWidth>
                  </wp14:sizeRelH>
                  <wp14:sizeRelV relativeFrom="page">
                    <wp14:pctHeight>0</wp14:pctHeight>
                  </wp14:sizeRelV>
                </wp:anchor>
              </w:drawing>
            </w:r>
          </w:p>
        </w:tc>
        <w:tc>
          <w:tcPr>
            <w:tcW w:w="800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62C6CE6B"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rPr>
                <w:b/>
                <w:bCs/>
              </w:rPr>
              <w:t xml:space="preserve">Would this </w:t>
            </w:r>
            <w:proofErr w:type="gramStart"/>
            <w:r w:rsidRPr="00315022">
              <w:rPr>
                <w:b/>
                <w:bCs/>
              </w:rPr>
              <w:t>particular resource/activity</w:t>
            </w:r>
            <w:proofErr w:type="gramEnd"/>
            <w:r w:rsidRPr="00315022">
              <w:rPr>
                <w:b/>
                <w:bCs/>
              </w:rPr>
              <w:t xml:space="preserve"> facilitate and support the CYP to express their pupil voice? </w:t>
            </w:r>
            <w:r w:rsidRPr="00315022">
              <w:t xml:space="preserve">Does it help the CYP feel safe to express their pupil voice? Is it engaging and enjoyable for the CYP? Is it likely to strengthen relationships? Is it likely to build/maintain self-esteem; is it strengths-based and supportive? Would the CYP feel comfortable sharing views on this topic? Would the CYP feel comfortable to stop the activity or self-advocate they would like a break or support? What might promote their self-advocacy? How could we support them to feel comfortable and safe? What might we observe if the CYP becomes anxious/dysregulated? How should we respond? </w:t>
            </w:r>
          </w:p>
        </w:tc>
        <w:tc>
          <w:tcPr>
            <w:tcW w:w="1158" w:type="dxa"/>
            <w:tcBorders>
              <w:top w:val="single" w:sz="4" w:space="0" w:color="auto"/>
              <w:left w:val="single" w:sz="4" w:space="0" w:color="auto"/>
              <w:bottom w:val="single" w:sz="4" w:space="0" w:color="auto"/>
              <w:right w:val="single" w:sz="4" w:space="0" w:color="auto"/>
            </w:tcBorders>
            <w:shd w:val="clear" w:color="auto" w:fill="FFD6EA" w:themeFill="accent2" w:themeFillTint="33"/>
          </w:tcPr>
          <w:p w14:paraId="6380998D"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inline distT="0" distB="0" distL="0" distR="0" wp14:anchorId="1C065978" wp14:editId="3AA31501">
                  <wp:extent cx="590550" cy="590550"/>
                  <wp:effectExtent l="0" t="0" r="0" b="0"/>
                  <wp:docPr id="384328406" name="Graphic 101" descr="Stop with solid fill">
                    <a:extLst xmlns:a="http://schemas.openxmlformats.org/drawingml/2006/main">
                      <a:ext uri="{FF2B5EF4-FFF2-40B4-BE49-F238E27FC236}">
                        <a16:creationId xmlns:a16="http://schemas.microsoft.com/office/drawing/2014/main" id="{F1BCEB39-92FA-F1EC-92A8-EBC8E3A7AC7E}"/>
                      </a:ext>
                    </a:extLst>
                  </wp:docPr>
                  <wp:cNvGraphicFramePr/>
                  <a:graphic xmlns:a="http://schemas.openxmlformats.org/drawingml/2006/main">
                    <a:graphicData uri="http://schemas.openxmlformats.org/drawingml/2006/picture">
                      <pic:pic xmlns:pic="http://schemas.openxmlformats.org/drawingml/2006/picture">
                        <pic:nvPicPr>
                          <pic:cNvPr id="305951850" name="Graphic 34" descr="Stop with solid fill">
                            <a:extLst>
                              <a:ext uri="{FF2B5EF4-FFF2-40B4-BE49-F238E27FC236}">
                                <a16:creationId xmlns:a16="http://schemas.microsoft.com/office/drawing/2014/main" id="{F1BCEB39-92FA-F1EC-92A8-EBC8E3A7AC7E}"/>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591185" cy="591185"/>
                          </a:xfrm>
                          <a:prstGeom prst="rect">
                            <a:avLst/>
                          </a:prstGeom>
                        </pic:spPr>
                      </pic:pic>
                    </a:graphicData>
                  </a:graphic>
                </wp:inline>
              </w:drawing>
            </w:r>
          </w:p>
        </w:tc>
      </w:tr>
      <w:tr w:rsidR="00D47630" w:rsidRPr="00315022" w14:paraId="60586B20" w14:textId="77777777" w:rsidTr="00D47630">
        <w:trPr>
          <w:trHeight w:val="2022"/>
        </w:trPr>
        <w:tc>
          <w:tcPr>
            <w:cnfStyle w:val="001000000000" w:firstRow="0" w:lastRow="0" w:firstColumn="1" w:lastColumn="0" w:oddVBand="0" w:evenVBand="0" w:oddHBand="0" w:evenHBand="0" w:firstRowFirstColumn="0" w:firstRowLastColumn="0" w:lastRowFirstColumn="0" w:lastRowLastColumn="0"/>
            <w:tcW w:w="997"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396E494C" w14:textId="77777777" w:rsidR="00D47630" w:rsidRPr="00315022" w:rsidRDefault="00D47630" w:rsidP="00D47630">
            <w:pPr>
              <w:spacing w:line="278" w:lineRule="auto"/>
              <w:jc w:val="left"/>
            </w:pPr>
            <w:r w:rsidRPr="00315022">
              <w:drawing>
                <wp:anchor distT="0" distB="0" distL="114300" distR="114300" simplePos="0" relativeHeight="251752448" behindDoc="0" locked="0" layoutInCell="1" allowOverlap="1" wp14:anchorId="1D699AFC" wp14:editId="308EAA56">
                  <wp:simplePos x="0" y="0"/>
                  <wp:positionH relativeFrom="column">
                    <wp:posOffset>177800</wp:posOffset>
                  </wp:positionH>
                  <wp:positionV relativeFrom="paragraph">
                    <wp:posOffset>387985</wp:posOffset>
                  </wp:positionV>
                  <wp:extent cx="251460" cy="251460"/>
                  <wp:effectExtent l="0" t="0" r="0" b="0"/>
                  <wp:wrapNone/>
                  <wp:docPr id="816794579" name="Graphic 145" descr="Badge 4 with solid fill">
                    <a:extLst xmlns:a="http://schemas.openxmlformats.org/drawingml/2006/main">
                      <a:ext uri="{FF2B5EF4-FFF2-40B4-BE49-F238E27FC236}">
                        <a16:creationId xmlns:a16="http://schemas.microsoft.com/office/drawing/2014/main" id="{7303C864-F0BF-90EE-2E63-8727B4B4A809}"/>
                      </a:ext>
                    </a:extLst>
                  </wp:docPr>
                  <wp:cNvGraphicFramePr/>
                  <a:graphic xmlns:a="http://schemas.openxmlformats.org/drawingml/2006/main">
                    <a:graphicData uri="http://schemas.openxmlformats.org/drawingml/2006/picture">
                      <pic:pic xmlns:pic="http://schemas.openxmlformats.org/drawingml/2006/picture">
                        <pic:nvPicPr>
                          <pic:cNvPr id="465837976" name="Graphic 18" descr="Badge 4 with solid fill">
                            <a:extLst>
                              <a:ext uri="{FF2B5EF4-FFF2-40B4-BE49-F238E27FC236}">
                                <a16:creationId xmlns:a16="http://schemas.microsoft.com/office/drawing/2014/main" id="{7303C864-F0BF-90EE-2E63-8727B4B4A809}"/>
                              </a:ext>
                            </a:extLst>
                          </pic:cNvPr>
                          <pic:cNvPicPr>
                            <a:picLocks noChangeAspect="1"/>
                          </pic:cNvPicPr>
                        </pic:nvPicPr>
                        <pic:blipFill>
                          <a:blip r:embed="rId39">
                            <a:extLst>
                              <a:ext uri="{96DAC541-7B7A-43D3-8B79-37D633B846F1}">
                                <asvg:svgBlip xmlns:asvg="http://schemas.microsoft.com/office/drawing/2016/SVG/main" r:embed="rId4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51424" behindDoc="0" locked="0" layoutInCell="1" allowOverlap="1" wp14:anchorId="72BF2DC6" wp14:editId="2B4C00F0">
                  <wp:simplePos x="0" y="0"/>
                  <wp:positionH relativeFrom="column">
                    <wp:posOffset>-40640</wp:posOffset>
                  </wp:positionH>
                  <wp:positionV relativeFrom="paragraph">
                    <wp:posOffset>340360</wp:posOffset>
                  </wp:positionV>
                  <wp:extent cx="591185" cy="591185"/>
                  <wp:effectExtent l="0" t="0" r="0" b="0"/>
                  <wp:wrapNone/>
                  <wp:docPr id="1046009803" name="Graphic 144" descr="Thought with solid fill">
                    <a:extLst xmlns:a="http://schemas.openxmlformats.org/drawingml/2006/main">
                      <a:ext uri="{FF2B5EF4-FFF2-40B4-BE49-F238E27FC236}">
                        <a16:creationId xmlns:a16="http://schemas.microsoft.com/office/drawing/2014/main" id="{D70338F2-2FDB-C1F0-A022-5A39251E91A4}"/>
                      </a:ext>
                    </a:extLst>
                  </wp:docPr>
                  <wp:cNvGraphicFramePr/>
                  <a:graphic xmlns:a="http://schemas.openxmlformats.org/drawingml/2006/main">
                    <a:graphicData uri="http://schemas.openxmlformats.org/drawingml/2006/picture">
                      <pic:pic xmlns:pic="http://schemas.openxmlformats.org/drawingml/2006/picture">
                        <pic:nvPicPr>
                          <pic:cNvPr id="661607011" name="Graphic 10" descr="Thought with solid fill">
                            <a:extLst>
                              <a:ext uri="{FF2B5EF4-FFF2-40B4-BE49-F238E27FC236}">
                                <a16:creationId xmlns:a16="http://schemas.microsoft.com/office/drawing/2014/main" id="{D70338F2-2FDB-C1F0-A022-5A39251E91A4}"/>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591185" cy="591185"/>
                          </a:xfrm>
                          <a:prstGeom prst="rect">
                            <a:avLst/>
                          </a:prstGeom>
                        </pic:spPr>
                      </pic:pic>
                    </a:graphicData>
                  </a:graphic>
                  <wp14:sizeRelH relativeFrom="page">
                    <wp14:pctWidth>0</wp14:pctWidth>
                  </wp14:sizeRelH>
                  <wp14:sizeRelV relativeFrom="page">
                    <wp14:pctHeight>0</wp14:pctHeight>
                  </wp14:sizeRelV>
                </wp:anchor>
              </w:drawing>
            </w:r>
          </w:p>
        </w:tc>
        <w:tc>
          <w:tcPr>
            <w:tcW w:w="800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56FEAEF7"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rPr>
                <w:b/>
                <w:bCs/>
              </w:rPr>
              <w:t xml:space="preserve">How are we valuing the pupil voice gathered? </w:t>
            </w:r>
            <w:r w:rsidRPr="00315022">
              <w:t>How are we going to value the CYP's views and ensure that their views are integrated into the graduated approach? How are we going to communicate the value to the CYP? How would we respond 'in the moment' to requests that we are unable to action? (Remember- we might not be able to fulfil every CYP's wishes or make all the changes they want).</w:t>
            </w:r>
          </w:p>
        </w:tc>
        <w:tc>
          <w:tcPr>
            <w:tcW w:w="1158" w:type="dxa"/>
            <w:tcBorders>
              <w:top w:val="single" w:sz="4" w:space="0" w:color="auto"/>
              <w:left w:val="single" w:sz="4" w:space="0" w:color="auto"/>
              <w:bottom w:val="single" w:sz="4" w:space="0" w:color="auto"/>
              <w:right w:val="single" w:sz="4" w:space="0" w:color="auto"/>
            </w:tcBorders>
            <w:shd w:val="clear" w:color="auto" w:fill="FFD6EA" w:themeFill="accent2" w:themeFillTint="33"/>
          </w:tcPr>
          <w:p w14:paraId="0CB39499"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inline distT="0" distB="0" distL="0" distR="0" wp14:anchorId="1DCCC258" wp14:editId="53486490">
                  <wp:extent cx="590550" cy="590550"/>
                  <wp:effectExtent l="0" t="0" r="0" b="0"/>
                  <wp:docPr id="1008631048" name="Graphic 100" descr="Stop with solid fill">
                    <a:extLst xmlns:a="http://schemas.openxmlformats.org/drawingml/2006/main">
                      <a:ext uri="{FF2B5EF4-FFF2-40B4-BE49-F238E27FC236}">
                        <a16:creationId xmlns:a16="http://schemas.microsoft.com/office/drawing/2014/main" id="{F1BCEB39-92FA-F1EC-92A8-EBC8E3A7AC7E}"/>
                      </a:ext>
                    </a:extLst>
                  </wp:docPr>
                  <wp:cNvGraphicFramePr/>
                  <a:graphic xmlns:a="http://schemas.openxmlformats.org/drawingml/2006/main">
                    <a:graphicData uri="http://schemas.openxmlformats.org/drawingml/2006/picture">
                      <pic:pic xmlns:pic="http://schemas.openxmlformats.org/drawingml/2006/picture">
                        <pic:nvPicPr>
                          <pic:cNvPr id="2143159119" name="Graphic 34" descr="Stop with solid fill">
                            <a:extLst>
                              <a:ext uri="{FF2B5EF4-FFF2-40B4-BE49-F238E27FC236}">
                                <a16:creationId xmlns:a16="http://schemas.microsoft.com/office/drawing/2014/main" id="{F1BCEB39-92FA-F1EC-92A8-EBC8E3A7AC7E}"/>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591185" cy="591185"/>
                          </a:xfrm>
                          <a:prstGeom prst="rect">
                            <a:avLst/>
                          </a:prstGeom>
                        </pic:spPr>
                      </pic:pic>
                    </a:graphicData>
                  </a:graphic>
                </wp:inline>
              </w:drawing>
            </w:r>
          </w:p>
        </w:tc>
      </w:tr>
      <w:tr w:rsidR="00D47630" w:rsidRPr="00315022" w14:paraId="60F5B350" w14:textId="77777777" w:rsidTr="00D47630">
        <w:trPr>
          <w:trHeight w:val="1603"/>
        </w:trPr>
        <w:tc>
          <w:tcPr>
            <w:cnfStyle w:val="001000000000" w:firstRow="0" w:lastRow="0" w:firstColumn="1" w:lastColumn="0" w:oddVBand="0" w:evenVBand="0" w:oddHBand="0" w:evenHBand="0" w:firstRowFirstColumn="0" w:firstRowLastColumn="0" w:lastRowFirstColumn="0" w:lastRowLastColumn="0"/>
            <w:tcW w:w="997"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3B1297A5" w14:textId="77777777" w:rsidR="00D47630" w:rsidRPr="00315022" w:rsidRDefault="00D47630" w:rsidP="00D47630">
            <w:pPr>
              <w:spacing w:line="278" w:lineRule="auto"/>
              <w:jc w:val="left"/>
            </w:pPr>
            <w:r w:rsidRPr="00315022">
              <w:drawing>
                <wp:anchor distT="0" distB="0" distL="114300" distR="114300" simplePos="0" relativeHeight="251754496" behindDoc="0" locked="0" layoutInCell="1" allowOverlap="1" wp14:anchorId="1B46C3CD" wp14:editId="04D26100">
                  <wp:simplePos x="0" y="0"/>
                  <wp:positionH relativeFrom="column">
                    <wp:posOffset>176530</wp:posOffset>
                  </wp:positionH>
                  <wp:positionV relativeFrom="paragraph">
                    <wp:posOffset>271145</wp:posOffset>
                  </wp:positionV>
                  <wp:extent cx="251460" cy="251460"/>
                  <wp:effectExtent l="0" t="0" r="0" b="0"/>
                  <wp:wrapNone/>
                  <wp:docPr id="1401242635" name="Graphic 143" descr="Badge 5 with solid fill">
                    <a:extLst xmlns:a="http://schemas.openxmlformats.org/drawingml/2006/main">
                      <a:ext uri="{FF2B5EF4-FFF2-40B4-BE49-F238E27FC236}">
                        <a16:creationId xmlns:a16="http://schemas.microsoft.com/office/drawing/2014/main" id="{94B64E37-9DF0-DB9E-524A-CB0F978A8E05}"/>
                      </a:ext>
                    </a:extLst>
                  </wp:docPr>
                  <wp:cNvGraphicFramePr/>
                  <a:graphic xmlns:a="http://schemas.openxmlformats.org/drawingml/2006/main">
                    <a:graphicData uri="http://schemas.openxmlformats.org/drawingml/2006/picture">
                      <pic:pic xmlns:pic="http://schemas.openxmlformats.org/drawingml/2006/picture">
                        <pic:nvPicPr>
                          <pic:cNvPr id="1985577108" name="Graphic 16" descr="Badge 5 with solid fill">
                            <a:extLst>
                              <a:ext uri="{FF2B5EF4-FFF2-40B4-BE49-F238E27FC236}">
                                <a16:creationId xmlns:a16="http://schemas.microsoft.com/office/drawing/2014/main" id="{94B64E37-9DF0-DB9E-524A-CB0F978A8E05}"/>
                              </a:ext>
                            </a:extLst>
                          </pic:cNvPr>
                          <pic:cNvPicPr>
                            <a:picLocks noChangeAspect="1"/>
                          </pic:cNvPicPr>
                        </pic:nvPicPr>
                        <pic:blipFill>
                          <a:blip r:embed="rId41">
                            <a:extLst>
                              <a:ext uri="{96DAC541-7B7A-43D3-8B79-37D633B846F1}">
                                <asvg:svgBlip xmlns:asvg="http://schemas.microsoft.com/office/drawing/2016/SVG/main" r:embed="rId42"/>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53472" behindDoc="0" locked="0" layoutInCell="1" allowOverlap="1" wp14:anchorId="15DFE218" wp14:editId="48F162D3">
                  <wp:simplePos x="0" y="0"/>
                  <wp:positionH relativeFrom="column">
                    <wp:posOffset>-41910</wp:posOffset>
                  </wp:positionH>
                  <wp:positionV relativeFrom="paragraph">
                    <wp:posOffset>233680</wp:posOffset>
                  </wp:positionV>
                  <wp:extent cx="591185" cy="591185"/>
                  <wp:effectExtent l="0" t="0" r="0" b="0"/>
                  <wp:wrapNone/>
                  <wp:docPr id="1066179426" name="Graphic 142" descr="Thought with solid fill">
                    <a:extLst xmlns:a="http://schemas.openxmlformats.org/drawingml/2006/main">
                      <a:ext uri="{FF2B5EF4-FFF2-40B4-BE49-F238E27FC236}">
                        <a16:creationId xmlns:a16="http://schemas.microsoft.com/office/drawing/2014/main" id="{92F3ED4C-1036-6292-DA25-25BAAA4E2AA9}"/>
                      </a:ext>
                    </a:extLst>
                  </wp:docPr>
                  <wp:cNvGraphicFramePr/>
                  <a:graphic xmlns:a="http://schemas.openxmlformats.org/drawingml/2006/main">
                    <a:graphicData uri="http://schemas.openxmlformats.org/drawingml/2006/picture">
                      <pic:pic xmlns:pic="http://schemas.openxmlformats.org/drawingml/2006/picture">
                        <pic:nvPicPr>
                          <pic:cNvPr id="950597936" name="Graphic 11" descr="Thought with solid fill">
                            <a:extLst>
                              <a:ext uri="{FF2B5EF4-FFF2-40B4-BE49-F238E27FC236}">
                                <a16:creationId xmlns:a16="http://schemas.microsoft.com/office/drawing/2014/main" id="{92F3ED4C-1036-6292-DA25-25BAAA4E2AA9}"/>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591185" cy="591185"/>
                          </a:xfrm>
                          <a:prstGeom prst="rect">
                            <a:avLst/>
                          </a:prstGeom>
                        </pic:spPr>
                      </pic:pic>
                    </a:graphicData>
                  </a:graphic>
                  <wp14:sizeRelH relativeFrom="page">
                    <wp14:pctWidth>0</wp14:pctWidth>
                  </wp14:sizeRelH>
                  <wp14:sizeRelV relativeFrom="page">
                    <wp14:pctHeight>0</wp14:pctHeight>
                  </wp14:sizeRelV>
                </wp:anchor>
              </w:drawing>
            </w:r>
          </w:p>
        </w:tc>
        <w:tc>
          <w:tcPr>
            <w:tcW w:w="8004" w:type="dxa"/>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535079CB"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rPr>
                <w:b/>
                <w:bCs/>
              </w:rPr>
              <w:t xml:space="preserve">How are we going to act upon the pupil voice? </w:t>
            </w:r>
            <w:r w:rsidRPr="00315022">
              <w:t>How are we going to ensure that the CYP's views meaningfully shape the decisions that affect their lives? How are we going to communicate this to the CYP? How do we act upon potential safeguarding concerns? How would we respond 'in the moment' to potential views that cause concern or shock?</w:t>
            </w:r>
          </w:p>
        </w:tc>
        <w:tc>
          <w:tcPr>
            <w:tcW w:w="1158" w:type="dxa"/>
            <w:tcBorders>
              <w:top w:val="single" w:sz="4" w:space="0" w:color="auto"/>
              <w:left w:val="single" w:sz="4" w:space="0" w:color="auto"/>
              <w:bottom w:val="single" w:sz="4" w:space="0" w:color="auto"/>
              <w:right w:val="single" w:sz="4" w:space="0" w:color="auto"/>
            </w:tcBorders>
            <w:shd w:val="clear" w:color="auto" w:fill="FFD6EA" w:themeFill="accent2" w:themeFillTint="33"/>
          </w:tcPr>
          <w:p w14:paraId="036BFDD6" w14:textId="77777777" w:rsidR="00D47630" w:rsidRPr="00315022" w:rsidRDefault="00D47630"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inline distT="0" distB="0" distL="0" distR="0" wp14:anchorId="6F6903A7" wp14:editId="2ABE170E">
                  <wp:extent cx="590550" cy="590550"/>
                  <wp:effectExtent l="0" t="0" r="0" b="0"/>
                  <wp:docPr id="1715299372" name="Graphic 99" descr="Stop with solid fill">
                    <a:extLst xmlns:a="http://schemas.openxmlformats.org/drawingml/2006/main">
                      <a:ext uri="{FF2B5EF4-FFF2-40B4-BE49-F238E27FC236}">
                        <a16:creationId xmlns:a16="http://schemas.microsoft.com/office/drawing/2014/main" id="{F1BCEB39-92FA-F1EC-92A8-EBC8E3A7AC7E}"/>
                      </a:ext>
                    </a:extLst>
                  </wp:docPr>
                  <wp:cNvGraphicFramePr/>
                  <a:graphic xmlns:a="http://schemas.openxmlformats.org/drawingml/2006/main">
                    <a:graphicData uri="http://schemas.openxmlformats.org/drawingml/2006/picture">
                      <pic:pic xmlns:pic="http://schemas.openxmlformats.org/drawingml/2006/picture">
                        <pic:nvPicPr>
                          <pic:cNvPr id="1423269061" name="Graphic 34" descr="Stop with solid fill">
                            <a:extLst>
                              <a:ext uri="{FF2B5EF4-FFF2-40B4-BE49-F238E27FC236}">
                                <a16:creationId xmlns:a16="http://schemas.microsoft.com/office/drawing/2014/main" id="{F1BCEB39-92FA-F1EC-92A8-EBC8E3A7AC7E}"/>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591185" cy="591185"/>
                          </a:xfrm>
                          <a:prstGeom prst="rect">
                            <a:avLst/>
                          </a:prstGeom>
                        </pic:spPr>
                      </pic:pic>
                    </a:graphicData>
                  </a:graphic>
                </wp:inline>
              </w:drawing>
            </w:r>
          </w:p>
        </w:tc>
      </w:tr>
    </w:tbl>
    <w:p w14:paraId="7AFE1EDC" w14:textId="77777777" w:rsidR="00315022" w:rsidRPr="00315022" w:rsidRDefault="00315022" w:rsidP="00D47630">
      <w:pPr>
        <w:pStyle w:val="Heading2"/>
      </w:pPr>
      <w:r w:rsidRPr="00315022">
        <w:lastRenderedPageBreak/>
        <w:t xml:space="preserve">Example Pupil Voice Activities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044"/>
      </w:tblGrid>
      <w:tr w:rsidR="00315022" w:rsidRPr="00315022" w14:paraId="7C6F6E13" w14:textId="77777777">
        <w:trPr>
          <w:cnfStyle w:val="100000000000" w:firstRow="1" w:lastRow="0" w:firstColumn="0" w:lastColumn="0" w:oddVBand="0" w:evenVBand="0" w:oddHBand="0"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5CA22A69" w14:textId="38E1DB02" w:rsidR="00315022" w:rsidRPr="00315022" w:rsidRDefault="00315022" w:rsidP="00D47630">
            <w:pPr>
              <w:numPr>
                <w:ilvl w:val="0"/>
                <w:numId w:val="41"/>
              </w:numPr>
              <w:spacing w:line="278" w:lineRule="auto"/>
              <w:jc w:val="left"/>
              <w:rPr>
                <w:b/>
                <w:bCs/>
              </w:rPr>
            </w:pPr>
            <w:r w:rsidRPr="00315022">
              <w:drawing>
                <wp:anchor distT="0" distB="0" distL="114300" distR="114300" simplePos="0" relativeHeight="251719680" behindDoc="0" locked="0" layoutInCell="1" allowOverlap="1" wp14:anchorId="29EB2379" wp14:editId="13FAAA3C">
                  <wp:simplePos x="0" y="0"/>
                  <wp:positionH relativeFrom="column">
                    <wp:posOffset>4775200</wp:posOffset>
                  </wp:positionH>
                  <wp:positionV relativeFrom="paragraph">
                    <wp:posOffset>314325</wp:posOffset>
                  </wp:positionV>
                  <wp:extent cx="676910" cy="676910"/>
                  <wp:effectExtent l="0" t="0" r="8890" b="8890"/>
                  <wp:wrapNone/>
                  <wp:docPr id="111755830" name="Picture 141" descr="A close-up of a game piece&#10;&#10;AI-generated content may be incorrect."/>
                  <wp:cNvGraphicFramePr/>
                  <a:graphic xmlns:a="http://schemas.openxmlformats.org/drawingml/2006/main">
                    <a:graphicData uri="http://schemas.openxmlformats.org/drawingml/2006/picture">
                      <pic:pic xmlns:pic="http://schemas.openxmlformats.org/drawingml/2006/picture">
                        <pic:nvPicPr>
                          <pic:cNvPr id="1438015141" name="Picture 1" descr="A close-up of a game piece&#10;&#10;AI-generated content may be incorrect."/>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76910" cy="676910"/>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20704" behindDoc="0" locked="0" layoutInCell="1" allowOverlap="1" wp14:anchorId="3CBC99EC" wp14:editId="0D0EAB30">
                  <wp:simplePos x="0" y="0"/>
                  <wp:positionH relativeFrom="column">
                    <wp:posOffset>5427345</wp:posOffset>
                  </wp:positionH>
                  <wp:positionV relativeFrom="paragraph">
                    <wp:posOffset>354330</wp:posOffset>
                  </wp:positionV>
                  <wp:extent cx="677545" cy="847725"/>
                  <wp:effectExtent l="76200" t="57150" r="8255" b="47625"/>
                  <wp:wrapNone/>
                  <wp:docPr id="854994139" name="Picture 140" descr="An aerial view of islands in the ocean with Lady Elliot Island in th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2130818337" name="Picture 1" descr="An aerial view of islands in the ocean with Lady Elliot Island in the background&#10;&#10;AI-generated content may be incorrect."/>
                          <pic:cNvPicPr>
                            <a:picLocks noChangeAspect="1"/>
                          </pic:cNvPicPr>
                        </pic:nvPicPr>
                        <pic:blipFill rotWithShape="1">
                          <a:blip r:embed="rId44" cstate="print">
                            <a:extLst>
                              <a:ext uri="{28A0092B-C50C-407E-A947-70E740481C1C}">
                                <a14:useLocalDpi xmlns:a14="http://schemas.microsoft.com/office/drawing/2010/main" val="0"/>
                              </a:ext>
                            </a:extLst>
                          </a:blip>
                          <a:srcRect l="32711" r="8363"/>
                          <a:stretch/>
                        </pic:blipFill>
                        <pic:spPr bwMode="auto">
                          <a:xfrm rot="660691">
                            <a:off x="0" y="0"/>
                            <a:ext cx="554355" cy="766445"/>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21728" behindDoc="0" locked="0" layoutInCell="1" allowOverlap="1" wp14:anchorId="2A69B8B8" wp14:editId="5725493B">
                  <wp:simplePos x="0" y="0"/>
                  <wp:positionH relativeFrom="column">
                    <wp:posOffset>4842510</wp:posOffset>
                  </wp:positionH>
                  <wp:positionV relativeFrom="paragraph">
                    <wp:posOffset>1115060</wp:posOffset>
                  </wp:positionV>
                  <wp:extent cx="685800" cy="763270"/>
                  <wp:effectExtent l="19050" t="19050" r="19050" b="17780"/>
                  <wp:wrapNone/>
                  <wp:docPr id="244378664" name="Picture 139" descr="A group of questions with different colored 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421484" descr="A group of questions with different colored faces&#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763270"/>
                          </a:xfrm>
                          <a:prstGeom prst="rect">
                            <a:avLst/>
                          </a:prstGeom>
                          <a:noFill/>
                          <a:ln w="9525">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r w:rsidRPr="00315022">
              <w:drawing>
                <wp:anchor distT="0" distB="0" distL="114300" distR="114300" simplePos="0" relativeHeight="251722752" behindDoc="0" locked="0" layoutInCell="1" allowOverlap="1" wp14:anchorId="34E03759" wp14:editId="5E511B9D">
                  <wp:simplePos x="0" y="0"/>
                  <wp:positionH relativeFrom="column">
                    <wp:posOffset>5490210</wp:posOffset>
                  </wp:positionH>
                  <wp:positionV relativeFrom="paragraph">
                    <wp:posOffset>1191260</wp:posOffset>
                  </wp:positionV>
                  <wp:extent cx="713105" cy="1121410"/>
                  <wp:effectExtent l="95250" t="38100" r="0" b="40640"/>
                  <wp:wrapNone/>
                  <wp:docPr id="376880343" name="Picture 138" descr="A drawing of a group of faces&#10;&#10;AI-generated content may be incorrect."/>
                  <wp:cNvGraphicFramePr/>
                  <a:graphic xmlns:a="http://schemas.openxmlformats.org/drawingml/2006/main">
                    <a:graphicData uri="http://schemas.openxmlformats.org/drawingml/2006/picture">
                      <pic:pic xmlns:pic="http://schemas.openxmlformats.org/drawingml/2006/picture">
                        <pic:nvPicPr>
                          <pic:cNvPr id="1263151233" name="Picture 1" descr="A drawing of a group of faces&#10;&#10;AI-generated content may be incorrect."/>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rot="670321">
                            <a:off x="0" y="0"/>
                            <a:ext cx="530225" cy="1045845"/>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28896" behindDoc="0" locked="0" layoutInCell="1" allowOverlap="1" wp14:anchorId="18B81645" wp14:editId="4750C077">
                  <wp:simplePos x="0" y="0"/>
                  <wp:positionH relativeFrom="column">
                    <wp:posOffset>4067810</wp:posOffset>
                  </wp:positionH>
                  <wp:positionV relativeFrom="paragraph">
                    <wp:posOffset>2482215</wp:posOffset>
                  </wp:positionV>
                  <wp:extent cx="1146175" cy="926465"/>
                  <wp:effectExtent l="57150" t="76200" r="53975" b="6985"/>
                  <wp:wrapNone/>
                  <wp:docPr id="1353958513" name="Picture 137" descr="A screenshot of a computer screen&#10;&#10;AI-generated content may be incorrect.">
                    <a:extLst xmlns:a="http://schemas.openxmlformats.org/drawingml/2006/main">
                      <a:ext uri="{FF2B5EF4-FFF2-40B4-BE49-F238E27FC236}">
                        <a16:creationId xmlns:a16="http://schemas.microsoft.com/office/drawing/2014/main" id="{305784F0-FCC2-BF72-A51E-431459DDBA99}"/>
                      </a:ext>
                    </a:extLst>
                  </wp:docPr>
                  <wp:cNvGraphicFramePr/>
                  <a:graphic xmlns:a="http://schemas.openxmlformats.org/drawingml/2006/main">
                    <a:graphicData uri="http://schemas.openxmlformats.org/drawingml/2006/picture">
                      <pic:pic xmlns:pic="http://schemas.openxmlformats.org/drawingml/2006/picture">
                        <pic:nvPicPr>
                          <pic:cNvPr id="1739446621" name="Picture 2" descr="A screenshot of a computer screen&#10;&#10;AI-generated content may be incorrect.">
                            <a:extLst>
                              <a:ext uri="{FF2B5EF4-FFF2-40B4-BE49-F238E27FC236}">
                                <a16:creationId xmlns:a16="http://schemas.microsoft.com/office/drawing/2014/main" id="{305784F0-FCC2-BF72-A51E-431459DDBA99}"/>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rot="21171970">
                            <a:off x="0" y="0"/>
                            <a:ext cx="1064260" cy="807720"/>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29920" behindDoc="0" locked="0" layoutInCell="1" allowOverlap="1" wp14:anchorId="693B0CBC" wp14:editId="2C953F81">
                  <wp:simplePos x="0" y="0"/>
                  <wp:positionH relativeFrom="column">
                    <wp:posOffset>4000500</wp:posOffset>
                  </wp:positionH>
                  <wp:positionV relativeFrom="paragraph">
                    <wp:posOffset>1233805</wp:posOffset>
                  </wp:positionV>
                  <wp:extent cx="963930" cy="975995"/>
                  <wp:effectExtent l="76200" t="76200" r="83820" b="90805"/>
                  <wp:wrapNone/>
                  <wp:docPr id="1410595941" name="Picture 136" descr="A group of markers on a white paper&#10;&#10;AI-generated content may be incorrect."/>
                  <wp:cNvGraphicFramePr/>
                  <a:graphic xmlns:a="http://schemas.openxmlformats.org/drawingml/2006/main">
                    <a:graphicData uri="http://schemas.openxmlformats.org/drawingml/2006/picture">
                      <pic:pic xmlns:pic="http://schemas.openxmlformats.org/drawingml/2006/picture">
                        <pic:nvPicPr>
                          <pic:cNvPr id="1908065078" name="Picture 10" descr="A group of markers on a white paper&#10;&#10;AI-generated content may be incorrect."/>
                          <pic:cNvPicPr>
                            <a:picLocks noChangeAspect="1"/>
                          </pic:cNvPicPr>
                        </pic:nvPicPr>
                        <pic:blipFill>
                          <a:blip r:embed="rId48" cstate="print">
                            <a:extLst>
                              <a:ext uri="{BEBA8EAE-BF5A-486C-A8C5-ECC9F3942E4B}">
                                <a14:imgProps xmlns:a14="http://schemas.microsoft.com/office/drawing/2010/main">
                                  <a14:imgLayer r:embed="rId49">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20900609">
                            <a:off x="0" y="0"/>
                            <a:ext cx="829310" cy="842010"/>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34016" behindDoc="0" locked="0" layoutInCell="1" allowOverlap="1" wp14:anchorId="196486EE" wp14:editId="65820C12">
                  <wp:simplePos x="0" y="0"/>
                  <wp:positionH relativeFrom="column">
                    <wp:posOffset>5179060</wp:posOffset>
                  </wp:positionH>
                  <wp:positionV relativeFrom="paragraph">
                    <wp:posOffset>2578100</wp:posOffset>
                  </wp:positionV>
                  <wp:extent cx="908050" cy="877570"/>
                  <wp:effectExtent l="76200" t="95250" r="82550" b="74930"/>
                  <wp:wrapNone/>
                  <wp:docPr id="1437050374" name="Picture 135" descr="A diagram of a person's life&#10;&#10;AI-generated content may be incorrect.">
                    <a:extLst xmlns:a="http://schemas.openxmlformats.org/drawingml/2006/main">
                      <a:ext uri="{FF2B5EF4-FFF2-40B4-BE49-F238E27FC236}">
                        <a16:creationId xmlns:a16="http://schemas.microsoft.com/office/drawing/2014/main" id="{80CF01B9-D75F-D8E3-6A16-ECED31312E96}"/>
                      </a:ext>
                    </a:extLst>
                  </wp:docPr>
                  <wp:cNvGraphicFramePr/>
                  <a:graphic xmlns:a="http://schemas.openxmlformats.org/drawingml/2006/main">
                    <a:graphicData uri="http://schemas.openxmlformats.org/drawingml/2006/picture">
                      <pic:pic xmlns:pic="http://schemas.openxmlformats.org/drawingml/2006/picture">
                        <pic:nvPicPr>
                          <pic:cNvPr id="1467208833" name="Picture 3" descr="A diagram of a person's life&#10;&#10;AI-generated content may be incorrect.">
                            <a:extLst>
                              <a:ext uri="{FF2B5EF4-FFF2-40B4-BE49-F238E27FC236}">
                                <a16:creationId xmlns:a16="http://schemas.microsoft.com/office/drawing/2014/main" id="{80CF01B9-D75F-D8E3-6A16-ECED31312E96}"/>
                              </a:ext>
                            </a:extLst>
                          </pic:cNvPr>
                          <pic:cNvPicPr>
                            <a:picLocks noChangeAspect="1"/>
                          </pic:cNvPicPr>
                        </pic:nvPicPr>
                        <pic:blipFill>
                          <a:blip r:embed="rId50"/>
                          <a:stretch>
                            <a:fillRect/>
                          </a:stretch>
                        </pic:blipFill>
                        <pic:spPr>
                          <a:xfrm rot="635803">
                            <a:off x="0" y="0"/>
                            <a:ext cx="781685" cy="743585"/>
                          </a:xfrm>
                          <a:prstGeom prst="roundRect">
                            <a:avLst>
                              <a:gd name="adj" fmla="val 8594"/>
                            </a:avLst>
                          </a:prstGeom>
                          <a:solidFill>
                            <a:srgbClr val="FFFFFF">
                              <a:shade val="85000"/>
                            </a:srgbClr>
                          </a:solidFill>
                          <a:ln>
                            <a:solidFill>
                              <a:schemeClr val="bg1">
                                <a:lumMod val="50000"/>
                              </a:schemeClr>
                            </a:solidFill>
                          </a:ln>
                          <a:effectLst/>
                        </pic:spPr>
                      </pic:pic>
                    </a:graphicData>
                  </a:graphic>
                  <wp14:sizeRelH relativeFrom="margin">
                    <wp14:pctWidth>0</wp14:pctWidth>
                  </wp14:sizeRelH>
                  <wp14:sizeRelV relativeFrom="margin">
                    <wp14:pctHeight>0</wp14:pctHeight>
                  </wp14:sizeRelV>
                </wp:anchor>
              </w:drawing>
            </w:r>
            <w:r w:rsidRPr="00315022">
              <w:drawing>
                <wp:anchor distT="0" distB="0" distL="114300" distR="114300" simplePos="0" relativeHeight="251739136" behindDoc="0" locked="0" layoutInCell="1" allowOverlap="1" wp14:anchorId="40990AE3" wp14:editId="4EEA73B3">
                  <wp:simplePos x="0" y="0"/>
                  <wp:positionH relativeFrom="column">
                    <wp:posOffset>4675505</wp:posOffset>
                  </wp:positionH>
                  <wp:positionV relativeFrom="paragraph">
                    <wp:posOffset>2018665</wp:posOffset>
                  </wp:positionV>
                  <wp:extent cx="1054735" cy="664845"/>
                  <wp:effectExtent l="0" t="0" r="0" b="1905"/>
                  <wp:wrapNone/>
                  <wp:docPr id="1072752062" name="Picture 134" descr="A paper with green writing on it&#10;&#10;Description automatically generated">
                    <a:extLst xmlns:a="http://schemas.openxmlformats.org/drawingml/2006/main">
                      <a:ext uri="{FF2B5EF4-FFF2-40B4-BE49-F238E27FC236}">
                        <a16:creationId xmlns:a16="http://schemas.microsoft.com/office/drawing/2014/main" id="{61D3F617-E078-7778-7877-8AE3CB5C4705}"/>
                      </a:ext>
                    </a:extLst>
                  </wp:docPr>
                  <wp:cNvGraphicFramePr/>
                  <a:graphic xmlns:a="http://schemas.openxmlformats.org/drawingml/2006/main">
                    <a:graphicData uri="http://schemas.openxmlformats.org/drawingml/2006/picture">
                      <pic:pic xmlns:pic="http://schemas.openxmlformats.org/drawingml/2006/picture">
                        <pic:nvPicPr>
                          <pic:cNvPr id="221775778" name="Picture 2" descr="A paper with green writing on it&#10;&#10;Description automatically generated">
                            <a:extLst>
                              <a:ext uri="{FF2B5EF4-FFF2-40B4-BE49-F238E27FC236}">
                                <a16:creationId xmlns:a16="http://schemas.microsoft.com/office/drawing/2014/main" id="{61D3F617-E078-7778-7877-8AE3CB5C4705}"/>
                              </a:ext>
                            </a:extLst>
                          </pic:cNvPr>
                          <pic:cNvPicPr>
                            <a:picLocks noChangeAspect="1"/>
                          </pic:cNvPicPr>
                        </pic:nvPicPr>
                        <pic:blipFill>
                          <a:blip r:embed="rId51" cstate="print">
                            <a:extLst>
                              <a:ext uri="{BEBA8EAE-BF5A-486C-A8C5-ECC9F3942E4B}">
                                <a14:imgProps xmlns:a14="http://schemas.microsoft.com/office/drawing/2010/main">
                                  <a14:imgLayer r:embed="rId5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5795" t="14673" r="4676" b="9228"/>
                          <a:stretch/>
                        </pic:blipFill>
                        <pic:spPr>
                          <a:xfrm>
                            <a:off x="0" y="0"/>
                            <a:ext cx="1054735" cy="664845"/>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Pr="00315022">
              <w:rPr>
                <w:b/>
                <w:bCs/>
              </w:rPr>
              <w:t>‘All About Me’</w:t>
            </w:r>
          </w:p>
        </w:tc>
        <w:tc>
          <w:tcPr>
            <w:tcW w:w="3044" w:type="dxa"/>
            <w:hideMark/>
          </w:tcPr>
          <w:p w14:paraId="5441D404" w14:textId="77777777" w:rsidR="00315022" w:rsidRPr="00315022" w:rsidRDefault="00315022" w:rsidP="00D47630">
            <w:pPr>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315022">
              <w:rPr>
                <w:b/>
                <w:bCs/>
              </w:rPr>
              <w:t>See page 8</w:t>
            </w:r>
          </w:p>
        </w:tc>
      </w:tr>
      <w:tr w:rsidR="00315022" w:rsidRPr="00315022" w14:paraId="1AB67EFF"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59DEB9D3" w14:textId="77777777" w:rsidR="00315022" w:rsidRPr="00315022" w:rsidRDefault="00315022" w:rsidP="00D47630">
            <w:pPr>
              <w:numPr>
                <w:ilvl w:val="0"/>
                <w:numId w:val="41"/>
              </w:numPr>
              <w:spacing w:line="278" w:lineRule="auto"/>
              <w:jc w:val="left"/>
              <w:rPr>
                <w:b/>
                <w:bCs/>
              </w:rPr>
            </w:pPr>
            <w:r w:rsidRPr="00315022">
              <w:rPr>
                <w:b/>
                <w:bCs/>
              </w:rPr>
              <w:t>‘Getting to Know You’ Games</w:t>
            </w:r>
          </w:p>
        </w:tc>
        <w:tc>
          <w:tcPr>
            <w:tcW w:w="3044" w:type="dxa"/>
            <w:hideMark/>
          </w:tcPr>
          <w:p w14:paraId="508BB549" w14:textId="0CCBDFA3"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drawing>
                <wp:anchor distT="0" distB="0" distL="114300" distR="114300" simplePos="0" relativeHeight="251723776" behindDoc="0" locked="0" layoutInCell="1" allowOverlap="1" wp14:anchorId="4A4389AB" wp14:editId="134E8BAA">
                  <wp:simplePos x="0" y="0"/>
                  <wp:positionH relativeFrom="column">
                    <wp:posOffset>1494155</wp:posOffset>
                  </wp:positionH>
                  <wp:positionV relativeFrom="paragraph">
                    <wp:posOffset>-251460</wp:posOffset>
                  </wp:positionV>
                  <wp:extent cx="622935" cy="727710"/>
                  <wp:effectExtent l="95250" t="95250" r="100965" b="91440"/>
                  <wp:wrapNone/>
                  <wp:docPr id="471348887" name="Picture 133"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A close-up of a card&#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l="5997" t="1392" r="9554" b="57899"/>
                          <a:stretch>
                            <a:fillRect/>
                          </a:stretch>
                        </pic:blipFill>
                        <pic:spPr bwMode="auto">
                          <a:xfrm rot="-601499">
                            <a:off x="0" y="0"/>
                            <a:ext cx="622935" cy="727710"/>
                          </a:xfrm>
                          <a:prstGeom prst="rect">
                            <a:avLst/>
                          </a:prstGeom>
                          <a:noFill/>
                          <a:ln w="28575">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r w:rsidRPr="00315022">
              <w:rPr>
                <w:b/>
                <w:bCs/>
              </w:rPr>
              <w:t>See page 9</w:t>
            </w:r>
          </w:p>
        </w:tc>
      </w:tr>
      <w:tr w:rsidR="00315022" w:rsidRPr="00315022" w14:paraId="054222F2"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6632CF6E" w14:textId="77777777" w:rsidR="00315022" w:rsidRPr="00315022" w:rsidRDefault="00315022" w:rsidP="00D47630">
            <w:pPr>
              <w:numPr>
                <w:ilvl w:val="0"/>
                <w:numId w:val="41"/>
              </w:numPr>
              <w:spacing w:line="278" w:lineRule="auto"/>
              <w:jc w:val="left"/>
              <w:rPr>
                <w:b/>
                <w:bCs/>
              </w:rPr>
            </w:pPr>
            <w:r w:rsidRPr="00315022">
              <w:rPr>
                <w:b/>
                <w:bCs/>
              </w:rPr>
              <w:t>‘Three Islands’</w:t>
            </w:r>
          </w:p>
        </w:tc>
        <w:tc>
          <w:tcPr>
            <w:tcW w:w="3044" w:type="dxa"/>
            <w:hideMark/>
          </w:tcPr>
          <w:p w14:paraId="464CA426"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See page 10</w:t>
            </w:r>
          </w:p>
        </w:tc>
      </w:tr>
      <w:tr w:rsidR="00315022" w:rsidRPr="00315022" w14:paraId="7B4D8ABE"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554348EC" w14:textId="77777777" w:rsidR="00315022" w:rsidRPr="00315022" w:rsidRDefault="00315022" w:rsidP="00D47630">
            <w:pPr>
              <w:numPr>
                <w:ilvl w:val="0"/>
                <w:numId w:val="41"/>
              </w:numPr>
              <w:spacing w:line="278" w:lineRule="auto"/>
              <w:jc w:val="left"/>
              <w:rPr>
                <w:b/>
                <w:bCs/>
              </w:rPr>
            </w:pPr>
            <w:r w:rsidRPr="00315022">
              <w:rPr>
                <w:b/>
                <w:bCs/>
              </w:rPr>
              <w:t>‘RAG-</w:t>
            </w:r>
            <w:proofErr w:type="spellStart"/>
            <w:r w:rsidRPr="00315022">
              <w:rPr>
                <w:b/>
                <w:bCs/>
              </w:rPr>
              <w:t>ing</w:t>
            </w:r>
            <w:proofErr w:type="spellEnd"/>
            <w:r w:rsidRPr="00315022">
              <w:rPr>
                <w:b/>
                <w:bCs/>
              </w:rPr>
              <w:t>’</w:t>
            </w:r>
          </w:p>
        </w:tc>
        <w:tc>
          <w:tcPr>
            <w:tcW w:w="3044" w:type="dxa"/>
            <w:hideMark/>
          </w:tcPr>
          <w:p w14:paraId="1151699E"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See page 11</w:t>
            </w:r>
          </w:p>
        </w:tc>
      </w:tr>
      <w:tr w:rsidR="00315022" w:rsidRPr="00315022" w14:paraId="7D4B1606"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68D08BA3" w14:textId="77777777" w:rsidR="00315022" w:rsidRPr="00315022" w:rsidRDefault="00315022" w:rsidP="00D47630">
            <w:pPr>
              <w:numPr>
                <w:ilvl w:val="0"/>
                <w:numId w:val="41"/>
              </w:numPr>
              <w:spacing w:line="278" w:lineRule="auto"/>
              <w:jc w:val="left"/>
              <w:rPr>
                <w:b/>
                <w:bCs/>
              </w:rPr>
            </w:pPr>
            <w:r w:rsidRPr="00315022">
              <w:rPr>
                <w:b/>
                <w:bCs/>
              </w:rPr>
              <w:t>‘Pupil Voice Questionnaires’</w:t>
            </w:r>
          </w:p>
        </w:tc>
        <w:tc>
          <w:tcPr>
            <w:tcW w:w="3044" w:type="dxa"/>
            <w:hideMark/>
          </w:tcPr>
          <w:p w14:paraId="2389ECB8"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See page 12</w:t>
            </w:r>
          </w:p>
        </w:tc>
      </w:tr>
      <w:tr w:rsidR="00315022" w:rsidRPr="00315022" w14:paraId="07739C67"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4498D373" w14:textId="77777777" w:rsidR="00315022" w:rsidRPr="00315022" w:rsidRDefault="00315022" w:rsidP="00D47630">
            <w:pPr>
              <w:numPr>
                <w:ilvl w:val="0"/>
                <w:numId w:val="41"/>
              </w:numPr>
              <w:spacing w:line="278" w:lineRule="auto"/>
              <w:jc w:val="left"/>
              <w:rPr>
                <w:b/>
                <w:bCs/>
              </w:rPr>
            </w:pPr>
            <w:r w:rsidRPr="00315022">
              <w:rPr>
                <w:b/>
                <w:bCs/>
              </w:rPr>
              <w:t>‘Rating Scales’</w:t>
            </w:r>
          </w:p>
        </w:tc>
        <w:tc>
          <w:tcPr>
            <w:tcW w:w="3044" w:type="dxa"/>
            <w:hideMark/>
          </w:tcPr>
          <w:p w14:paraId="35F4B294"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See page 13</w:t>
            </w:r>
          </w:p>
        </w:tc>
      </w:tr>
      <w:tr w:rsidR="00315022" w:rsidRPr="00315022" w14:paraId="5F952265"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7943DD94" w14:textId="77777777" w:rsidR="00315022" w:rsidRPr="00315022" w:rsidRDefault="00315022" w:rsidP="00D47630">
            <w:pPr>
              <w:numPr>
                <w:ilvl w:val="0"/>
                <w:numId w:val="41"/>
              </w:numPr>
              <w:spacing w:line="278" w:lineRule="auto"/>
              <w:jc w:val="left"/>
              <w:rPr>
                <w:b/>
                <w:bCs/>
              </w:rPr>
            </w:pPr>
            <w:r w:rsidRPr="00315022">
              <w:rPr>
                <w:b/>
                <w:bCs/>
              </w:rPr>
              <w:t>‘Pupil Voice Mats’</w:t>
            </w:r>
          </w:p>
        </w:tc>
        <w:tc>
          <w:tcPr>
            <w:tcW w:w="3044" w:type="dxa"/>
            <w:hideMark/>
          </w:tcPr>
          <w:p w14:paraId="3B985F84"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See pages 14-15</w:t>
            </w:r>
          </w:p>
        </w:tc>
      </w:tr>
      <w:tr w:rsidR="00315022" w:rsidRPr="00315022" w14:paraId="269C8527"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7755558E" w14:textId="77777777" w:rsidR="00315022" w:rsidRPr="00315022" w:rsidRDefault="00315022" w:rsidP="00D47630">
            <w:pPr>
              <w:numPr>
                <w:ilvl w:val="0"/>
                <w:numId w:val="41"/>
              </w:numPr>
              <w:spacing w:line="278" w:lineRule="auto"/>
              <w:jc w:val="left"/>
              <w:rPr>
                <w:b/>
                <w:bCs/>
              </w:rPr>
            </w:pPr>
            <w:r w:rsidRPr="00315022">
              <w:rPr>
                <w:b/>
                <w:bCs/>
              </w:rPr>
              <w:t>‘My Ideal School’</w:t>
            </w:r>
          </w:p>
        </w:tc>
        <w:tc>
          <w:tcPr>
            <w:tcW w:w="3044" w:type="dxa"/>
            <w:hideMark/>
          </w:tcPr>
          <w:p w14:paraId="1FC012C3"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See page 16</w:t>
            </w:r>
          </w:p>
        </w:tc>
      </w:tr>
      <w:tr w:rsidR="00315022" w:rsidRPr="00315022" w14:paraId="3173DB55" w14:textId="77777777">
        <w:trPr>
          <w:trHeight w:val="579"/>
        </w:trPr>
        <w:tc>
          <w:tcPr>
            <w:cnfStyle w:val="001000000000" w:firstRow="0" w:lastRow="0" w:firstColumn="1" w:lastColumn="0" w:oddVBand="0" w:evenVBand="0" w:oddHBand="0" w:evenHBand="0" w:firstRowFirstColumn="0" w:firstRowLastColumn="0" w:lastRowFirstColumn="0" w:lastRowLastColumn="0"/>
            <w:tcW w:w="3969" w:type="dxa"/>
            <w:hideMark/>
          </w:tcPr>
          <w:p w14:paraId="5DACF97D" w14:textId="77777777" w:rsidR="00315022" w:rsidRPr="00315022" w:rsidRDefault="00315022" w:rsidP="00D47630">
            <w:pPr>
              <w:numPr>
                <w:ilvl w:val="0"/>
                <w:numId w:val="41"/>
              </w:numPr>
              <w:spacing w:line="278" w:lineRule="auto"/>
              <w:jc w:val="left"/>
              <w:rPr>
                <w:b/>
                <w:bCs/>
              </w:rPr>
            </w:pPr>
            <w:r w:rsidRPr="00315022">
              <w:rPr>
                <w:b/>
                <w:bCs/>
              </w:rPr>
              <w:t>‘Well-being Wheel’</w:t>
            </w:r>
          </w:p>
        </w:tc>
        <w:tc>
          <w:tcPr>
            <w:tcW w:w="3044" w:type="dxa"/>
            <w:hideMark/>
          </w:tcPr>
          <w:p w14:paraId="4FEC25D2"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b/>
                <w:bCs/>
              </w:rPr>
            </w:pPr>
            <w:r w:rsidRPr="00315022">
              <w:rPr>
                <w:b/>
                <w:bCs/>
              </w:rPr>
              <w:t>See pages 17-18</w:t>
            </w:r>
          </w:p>
        </w:tc>
      </w:tr>
    </w:tbl>
    <w:p w14:paraId="44B210E3" w14:textId="77777777" w:rsidR="00315022" w:rsidRPr="00315022" w:rsidRDefault="00315022" w:rsidP="00D47630">
      <w:pPr>
        <w:rPr>
          <w:lang w:val="en-US"/>
        </w:rPr>
      </w:pPr>
    </w:p>
    <w:p w14:paraId="7E3EB977" w14:textId="77777777" w:rsidR="00315022" w:rsidRPr="00315022" w:rsidRDefault="00315022" w:rsidP="00D47630">
      <w:pPr>
        <w:rPr>
          <w:b/>
          <w:bCs/>
          <w:lang w:val="en-US"/>
        </w:rPr>
      </w:pPr>
      <w:r w:rsidRPr="00315022">
        <w:rPr>
          <w:b/>
          <w:bCs/>
          <w:lang w:val="en-US"/>
        </w:rPr>
        <w:t>These pupil voice activities are designed to:</w:t>
      </w:r>
    </w:p>
    <w:p w14:paraId="7CE89FE5" w14:textId="77777777" w:rsidR="00315022" w:rsidRPr="00315022" w:rsidRDefault="00315022" w:rsidP="00D47630">
      <w:pPr>
        <w:numPr>
          <w:ilvl w:val="0"/>
          <w:numId w:val="42"/>
        </w:numPr>
        <w:rPr>
          <w:lang w:val="en-US"/>
        </w:rPr>
      </w:pPr>
      <w:r w:rsidRPr="00315022">
        <w:rPr>
          <w:b/>
          <w:bCs/>
          <w:lang w:val="en-US"/>
        </w:rPr>
        <w:t>Build relationships</w:t>
      </w:r>
      <w:r w:rsidRPr="00315022">
        <w:rPr>
          <w:lang w:val="en-US"/>
        </w:rPr>
        <w:t xml:space="preserve"> – They help staff get to know pupils’ interests, strengths, challenges, and personalities beyond academics.</w:t>
      </w:r>
    </w:p>
    <w:p w14:paraId="7445C265" w14:textId="77777777" w:rsidR="00315022" w:rsidRPr="00315022" w:rsidRDefault="00315022" w:rsidP="00D47630">
      <w:pPr>
        <w:numPr>
          <w:ilvl w:val="0"/>
          <w:numId w:val="42"/>
        </w:numPr>
        <w:rPr>
          <w:lang w:val="en-US"/>
        </w:rPr>
      </w:pPr>
      <w:r w:rsidRPr="00315022">
        <w:rPr>
          <w:b/>
          <w:bCs/>
          <w:lang w:val="en-US"/>
        </w:rPr>
        <w:t>Value pupil voice</w:t>
      </w:r>
      <w:r w:rsidRPr="00315022">
        <w:rPr>
          <w:lang w:val="en-US"/>
        </w:rPr>
        <w:t xml:space="preserve"> – They show CYP that their opinions, feelings, and experiences matter, fostering a sense of respect and belonging.</w:t>
      </w:r>
    </w:p>
    <w:p w14:paraId="2A59071B" w14:textId="77777777" w:rsidR="00315022" w:rsidRPr="00315022" w:rsidRDefault="00315022" w:rsidP="00D47630">
      <w:pPr>
        <w:numPr>
          <w:ilvl w:val="0"/>
          <w:numId w:val="42"/>
        </w:numPr>
        <w:rPr>
          <w:lang w:val="en-US"/>
        </w:rPr>
      </w:pPr>
      <w:r w:rsidRPr="00315022">
        <w:rPr>
          <w:b/>
          <w:bCs/>
          <w:lang w:val="en-US"/>
        </w:rPr>
        <w:t>Support inclusion</w:t>
      </w:r>
      <w:r w:rsidRPr="00315022">
        <w:rPr>
          <w:lang w:val="en-US"/>
        </w:rPr>
        <w:t xml:space="preserve"> – They allow CYP to share information in a way that feels comfortable, ensuring staff can adapt support accordingly.</w:t>
      </w:r>
    </w:p>
    <w:p w14:paraId="24C5C893" w14:textId="77777777" w:rsidR="00315022" w:rsidRPr="00315022" w:rsidRDefault="00315022" w:rsidP="00D47630">
      <w:pPr>
        <w:numPr>
          <w:ilvl w:val="0"/>
          <w:numId w:val="42"/>
        </w:numPr>
        <w:rPr>
          <w:lang w:val="en-US"/>
        </w:rPr>
      </w:pPr>
      <w:r w:rsidRPr="00315022">
        <w:rPr>
          <w:b/>
          <w:bCs/>
          <w:lang w:val="en-US"/>
        </w:rPr>
        <w:t>Promote self-awareness</w:t>
      </w:r>
      <w:r w:rsidRPr="00315022">
        <w:rPr>
          <w:lang w:val="en-US"/>
        </w:rPr>
        <w:t xml:space="preserve"> – Pupils reflect on their own identity, learning preferences, emotions, and goals, which supports personal and social development.</w:t>
      </w:r>
    </w:p>
    <w:p w14:paraId="3D092480" w14:textId="77777777" w:rsidR="00315022" w:rsidRPr="00315022" w:rsidRDefault="00315022" w:rsidP="00D47630">
      <w:pPr>
        <w:numPr>
          <w:ilvl w:val="0"/>
          <w:numId w:val="42"/>
        </w:numPr>
        <w:rPr>
          <w:lang w:val="en-US"/>
        </w:rPr>
      </w:pPr>
      <w:r w:rsidRPr="00315022">
        <w:rPr>
          <w:b/>
          <w:bCs/>
          <w:lang w:val="en-US"/>
        </w:rPr>
        <w:t>Guide teaching and learning</w:t>
      </w:r>
      <w:r w:rsidRPr="00315022">
        <w:rPr>
          <w:lang w:val="en-US"/>
        </w:rPr>
        <w:t xml:space="preserve"> – Insights from these activities can inform lesson planning, classroom strategies, and differentiation to meet pupils’ needs more effectively.</w:t>
      </w:r>
    </w:p>
    <w:p w14:paraId="407CD275" w14:textId="77777777" w:rsidR="00315022" w:rsidRPr="00315022" w:rsidRDefault="00315022" w:rsidP="00D47630">
      <w:pPr>
        <w:numPr>
          <w:ilvl w:val="0"/>
          <w:numId w:val="42"/>
        </w:numPr>
        <w:rPr>
          <w:lang w:val="en-US"/>
        </w:rPr>
      </w:pPr>
      <w:r w:rsidRPr="00315022">
        <w:rPr>
          <w:b/>
          <w:bCs/>
          <w:lang w:val="en-US"/>
        </w:rPr>
        <w:lastRenderedPageBreak/>
        <w:t>Encourage positive transitions</w:t>
      </w:r>
      <w:r w:rsidRPr="00315022">
        <w:rPr>
          <w:lang w:val="en-US"/>
        </w:rPr>
        <w:t xml:space="preserve"> – They provide continuity when pupils move to new classes or schools, as the information can be shared with the next teacher/setting. </w:t>
      </w:r>
    </w:p>
    <w:p w14:paraId="6CF731F1" w14:textId="77777777" w:rsidR="00315022" w:rsidRPr="00315022" w:rsidRDefault="00315022" w:rsidP="00D47630">
      <w:pPr>
        <w:rPr>
          <w:b/>
          <w:bCs/>
          <w:lang w:val="en-US"/>
        </w:rPr>
      </w:pPr>
      <w:r w:rsidRPr="00315022">
        <w:rPr>
          <w:b/>
          <w:bCs/>
          <w:lang w:val="en-US"/>
        </w:rPr>
        <w:t xml:space="preserve">Please note- This is not an exhaustive list of tools. It is essential that supporting adults check resources/content/approaches are appropriate and adapted for the individual CYP before </w:t>
      </w:r>
      <w:proofErr w:type="spellStart"/>
      <w:r w:rsidRPr="00315022">
        <w:rPr>
          <w:b/>
          <w:bCs/>
          <w:lang w:val="en-US"/>
        </w:rPr>
        <w:t>utilising</w:t>
      </w:r>
      <w:proofErr w:type="spellEnd"/>
      <w:r w:rsidRPr="00315022">
        <w:rPr>
          <w:b/>
          <w:bCs/>
          <w:lang w:val="en-US"/>
        </w:rPr>
        <w:t xml:space="preserve">. </w:t>
      </w:r>
    </w:p>
    <w:tbl>
      <w:tblPr>
        <w:tblStyle w:val="TableGrid"/>
        <w:tblpPr w:leftFromText="180" w:rightFromText="180" w:vertAnchor="text" w:horzAnchor="margin" w:tblpXSpec="center" w:tblpY="-242"/>
        <w:tblW w:w="10277" w:type="dxa"/>
        <w:tblLook w:val="04A0" w:firstRow="1" w:lastRow="0" w:firstColumn="1" w:lastColumn="0" w:noHBand="0" w:noVBand="1"/>
      </w:tblPr>
      <w:tblGrid>
        <w:gridCol w:w="7792"/>
        <w:gridCol w:w="2485"/>
      </w:tblGrid>
      <w:tr w:rsidR="00315022" w:rsidRPr="00315022" w14:paraId="3DD6559C"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6243E522" w14:textId="77777777" w:rsidR="00315022" w:rsidRPr="00315022" w:rsidRDefault="00315022" w:rsidP="00D47630">
            <w:pPr>
              <w:pStyle w:val="Heading2"/>
              <w:jc w:val="left"/>
            </w:pPr>
            <w:r w:rsidRPr="00315022">
              <w:lastRenderedPageBreak/>
              <w:t>‘All About Me’</w:t>
            </w:r>
          </w:p>
          <w:p w14:paraId="61BA297C" w14:textId="77777777" w:rsidR="00315022" w:rsidRPr="00315022" w:rsidRDefault="00315022" w:rsidP="00D47630">
            <w:pPr>
              <w:pStyle w:val="Heading2"/>
              <w:jc w:val="left"/>
            </w:pPr>
            <w:r w:rsidRPr="00315022">
              <w:t>Pupil Voice Activity Overview</w:t>
            </w:r>
          </w:p>
        </w:tc>
      </w:tr>
      <w:tr w:rsidR="00315022" w:rsidRPr="00315022" w14:paraId="61B5ECF7" w14:textId="77777777">
        <w:trPr>
          <w:trHeight w:val="1583"/>
        </w:trPr>
        <w:tc>
          <w:tcPr>
            <w:cnfStyle w:val="001000000000" w:firstRow="0" w:lastRow="0" w:firstColumn="1" w:lastColumn="0" w:oddVBand="0" w:evenVBand="0" w:oddHBand="0" w:evenHBand="0" w:firstRowFirstColumn="0" w:firstRowLastColumn="0" w:lastRowFirstColumn="0" w:lastRowLastColumn="0"/>
            <w:tcW w:w="7792" w:type="dxa"/>
            <w:tcBorders>
              <w:top w:val="single" w:sz="4" w:space="0" w:color="auto"/>
              <w:left w:val="single" w:sz="4" w:space="0" w:color="auto"/>
              <w:bottom w:val="single" w:sz="4" w:space="0" w:color="auto"/>
              <w:right w:val="single" w:sz="4" w:space="0" w:color="auto"/>
            </w:tcBorders>
            <w:hideMark/>
          </w:tcPr>
          <w:p w14:paraId="629F1A29" w14:textId="77777777" w:rsidR="00315022" w:rsidRPr="00315022" w:rsidRDefault="00315022" w:rsidP="00D47630">
            <w:pPr>
              <w:pStyle w:val="Heading3"/>
              <w:jc w:val="left"/>
            </w:pPr>
            <w:r w:rsidRPr="00315022">
              <w:t>Purpose:</w:t>
            </w:r>
          </w:p>
          <w:p w14:paraId="0CBB8498" w14:textId="77777777" w:rsidR="00315022" w:rsidRPr="00315022" w:rsidRDefault="00315022" w:rsidP="00D47630">
            <w:pPr>
              <w:numPr>
                <w:ilvl w:val="0"/>
                <w:numId w:val="40"/>
              </w:numPr>
              <w:spacing w:line="278" w:lineRule="auto"/>
              <w:jc w:val="left"/>
              <w:rPr>
                <w:bCs/>
              </w:rPr>
            </w:pPr>
            <w:r w:rsidRPr="00315022">
              <w:rPr>
                <w:bCs/>
              </w:rPr>
              <w:t xml:space="preserve">‘All About Me’ pupil voice activities aim to give CYP a structured opportunity to express who they are, how they learn, and what matters to them. </w:t>
            </w:r>
          </w:p>
          <w:p w14:paraId="10DA6BB3" w14:textId="77777777" w:rsidR="00315022" w:rsidRPr="00315022" w:rsidRDefault="00315022" w:rsidP="00D47630">
            <w:pPr>
              <w:numPr>
                <w:ilvl w:val="0"/>
                <w:numId w:val="40"/>
              </w:numPr>
              <w:spacing w:line="278" w:lineRule="auto"/>
              <w:jc w:val="left"/>
              <w:rPr>
                <w:bCs/>
              </w:rPr>
            </w:pPr>
            <w:r w:rsidRPr="00315022">
              <w:rPr>
                <w:bCs/>
              </w:rPr>
              <w:t>‘All About Me’ activities are a way of listening to pupils, celebrating individuality, and using their perspectives to shape a more supportive and personalised learning environment.</w:t>
            </w:r>
          </w:p>
          <w:p w14:paraId="26627983" w14:textId="77777777" w:rsidR="00315022" w:rsidRPr="00315022" w:rsidRDefault="00315022" w:rsidP="00D47630">
            <w:pPr>
              <w:numPr>
                <w:ilvl w:val="0"/>
                <w:numId w:val="40"/>
              </w:numPr>
              <w:spacing w:line="278" w:lineRule="auto"/>
              <w:jc w:val="left"/>
              <w:rPr>
                <w:bCs/>
              </w:rPr>
            </w:pPr>
            <w:r w:rsidRPr="00315022">
              <w:rPr>
                <w:bCs/>
              </w:rPr>
              <w:t>‘All About Me’ activities can facilitate relationship-building and can be especially valuable as part of the transition process.</w:t>
            </w:r>
          </w:p>
        </w:tc>
        <w:tc>
          <w:tcPr>
            <w:tcW w:w="2485" w:type="dxa"/>
            <w:tcBorders>
              <w:top w:val="single" w:sz="4" w:space="0" w:color="auto"/>
              <w:left w:val="single" w:sz="4" w:space="0" w:color="auto"/>
              <w:bottom w:val="single" w:sz="4" w:space="0" w:color="auto"/>
              <w:right w:val="single" w:sz="4" w:space="0" w:color="auto"/>
            </w:tcBorders>
            <w:hideMark/>
          </w:tcPr>
          <w:p w14:paraId="2ADC5502" w14:textId="01F9A40C"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678720" behindDoc="0" locked="0" layoutInCell="1" allowOverlap="1" wp14:anchorId="1C0551D8" wp14:editId="5C3AB921">
                  <wp:simplePos x="0" y="0"/>
                  <wp:positionH relativeFrom="column">
                    <wp:posOffset>95250</wp:posOffset>
                  </wp:positionH>
                  <wp:positionV relativeFrom="paragraph">
                    <wp:posOffset>121285</wp:posOffset>
                  </wp:positionV>
                  <wp:extent cx="1280795" cy="1495425"/>
                  <wp:effectExtent l="38100" t="38100" r="33655" b="47625"/>
                  <wp:wrapNone/>
                  <wp:docPr id="1735178211" name="Picture 132"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78211" name="Picture 132" descr="A close-up of a card&#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l="5997" t="1392" r="9554" b="57899"/>
                          <a:stretch>
                            <a:fillRect/>
                          </a:stretch>
                        </pic:blipFill>
                        <pic:spPr bwMode="auto">
                          <a:xfrm>
                            <a:off x="0" y="0"/>
                            <a:ext cx="1280795" cy="1495425"/>
                          </a:xfrm>
                          <a:prstGeom prst="rect">
                            <a:avLst/>
                          </a:prstGeom>
                          <a:noFill/>
                          <a:ln w="28575">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p>
        </w:tc>
      </w:tr>
      <w:tr w:rsidR="00315022" w:rsidRPr="00315022" w14:paraId="44912B29" w14:textId="77777777">
        <w:trPr>
          <w:trHeight w:val="95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1B50A543" w14:textId="77777777" w:rsidR="00315022" w:rsidRPr="00315022" w:rsidRDefault="00315022" w:rsidP="00D47630">
            <w:pPr>
              <w:pStyle w:val="Heading3"/>
              <w:jc w:val="left"/>
            </w:pPr>
            <w:r w:rsidRPr="00315022">
              <w:t>Resources:</w:t>
            </w:r>
          </w:p>
          <w:p w14:paraId="7FE0B388" w14:textId="77777777" w:rsidR="00315022" w:rsidRPr="00315022" w:rsidRDefault="00315022" w:rsidP="00D47630">
            <w:pPr>
              <w:numPr>
                <w:ilvl w:val="0"/>
                <w:numId w:val="43"/>
              </w:numPr>
              <w:spacing w:line="278" w:lineRule="auto"/>
              <w:jc w:val="left"/>
              <w:rPr>
                <w:bCs/>
              </w:rPr>
            </w:pPr>
            <w:r w:rsidRPr="00315022">
              <w:rPr>
                <w:bCs/>
              </w:rPr>
              <w:t xml:space="preserve">Sentence starters or questions presented in any format matching the pupil’s needs. </w:t>
            </w:r>
          </w:p>
          <w:p w14:paraId="6A547173" w14:textId="77777777" w:rsidR="00315022" w:rsidRPr="00315022" w:rsidRDefault="00315022" w:rsidP="00D47630">
            <w:pPr>
              <w:numPr>
                <w:ilvl w:val="0"/>
                <w:numId w:val="43"/>
              </w:numPr>
              <w:spacing w:line="278" w:lineRule="auto"/>
              <w:jc w:val="left"/>
              <w:rPr>
                <w:bCs/>
              </w:rPr>
            </w:pPr>
            <w:r w:rsidRPr="00315022">
              <w:rPr>
                <w:bCs/>
              </w:rPr>
              <w:t>Any IT or art materials to turn the activity into a creative or interactive project.</w:t>
            </w:r>
          </w:p>
        </w:tc>
      </w:tr>
      <w:tr w:rsidR="00315022" w:rsidRPr="00315022" w14:paraId="57948877"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10318A55" w14:textId="77777777" w:rsidR="00315022" w:rsidRPr="00315022" w:rsidRDefault="00315022" w:rsidP="00D47630">
            <w:pPr>
              <w:pStyle w:val="Heading3"/>
              <w:jc w:val="left"/>
            </w:pPr>
            <w:r w:rsidRPr="00315022">
              <w:t xml:space="preserve">Guidance: </w:t>
            </w:r>
          </w:p>
        </w:tc>
      </w:tr>
      <w:tr w:rsidR="00315022" w:rsidRPr="00315022" w14:paraId="661F0BC1"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78440FCC" w14:textId="77777777" w:rsidR="00315022" w:rsidRPr="00315022" w:rsidRDefault="00315022" w:rsidP="00D47630">
            <w:pPr>
              <w:numPr>
                <w:ilvl w:val="0"/>
                <w:numId w:val="44"/>
              </w:numPr>
              <w:spacing w:line="278" w:lineRule="auto"/>
              <w:jc w:val="left"/>
              <w:rPr>
                <w:bCs/>
              </w:rPr>
            </w:pPr>
            <w:r w:rsidRPr="00315022">
              <w:rPr>
                <w:bCs/>
              </w:rPr>
              <w:t>Think about using sentence starters or questions to support with the ‘All About Me’ activity or project; adapt the activity to suit the individual and show curiosity. Remember— the information gathered from this activity is used to help create tailored support or plans based on the CYP's strengths, hopes, and goals, as part of the graduated approach.</w:t>
            </w:r>
          </w:p>
        </w:tc>
      </w:tr>
      <w:tr w:rsidR="00315022" w:rsidRPr="00315022" w14:paraId="7D763B27"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5012D4B0" w14:textId="77777777" w:rsidR="00315022" w:rsidRPr="00315022" w:rsidRDefault="00315022" w:rsidP="00D47630">
            <w:pPr>
              <w:pStyle w:val="Heading3"/>
              <w:jc w:val="left"/>
            </w:pPr>
            <w:r w:rsidRPr="00315022">
              <w:t>Examples:</w:t>
            </w:r>
          </w:p>
        </w:tc>
      </w:tr>
      <w:tr w:rsidR="00315022" w:rsidRPr="00315022" w14:paraId="2B9616FD"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0A1F7F06" w14:textId="77777777" w:rsidR="00315022" w:rsidRPr="00315022" w:rsidRDefault="00315022" w:rsidP="00D47630">
            <w:pPr>
              <w:numPr>
                <w:ilvl w:val="0"/>
                <w:numId w:val="45"/>
              </w:numPr>
              <w:spacing w:line="278" w:lineRule="auto"/>
              <w:jc w:val="left"/>
            </w:pPr>
            <w:r w:rsidRPr="00315022">
              <w:rPr>
                <w:b/>
                <w:bCs/>
              </w:rPr>
              <w:t>All About Me Booklet</w:t>
            </w:r>
            <w:r w:rsidRPr="00315022">
              <w:t xml:space="preserve"> – A simple booklet with prompts such as “My favourite subject…”, “Something I’m really good at…”, “Something I’d like help with…”</w:t>
            </w:r>
          </w:p>
          <w:p w14:paraId="6B60C723" w14:textId="77777777" w:rsidR="00315022" w:rsidRPr="00315022" w:rsidRDefault="00315022" w:rsidP="00D47630">
            <w:pPr>
              <w:numPr>
                <w:ilvl w:val="0"/>
                <w:numId w:val="45"/>
              </w:numPr>
              <w:spacing w:line="278" w:lineRule="auto"/>
              <w:jc w:val="left"/>
            </w:pPr>
            <w:r w:rsidRPr="00315022">
              <w:rPr>
                <w:b/>
                <w:bCs/>
              </w:rPr>
              <w:t>Classroom Mapping-</w:t>
            </w:r>
            <w:r w:rsidRPr="00315022">
              <w:t xml:space="preserve"> The CYP takes pictures or places </w:t>
            </w:r>
            <w:proofErr w:type="spellStart"/>
            <w:r w:rsidRPr="00315022">
              <w:t>post-it</w:t>
            </w:r>
            <w:proofErr w:type="spellEnd"/>
            <w:r w:rsidRPr="00315022">
              <w:t xml:space="preserve"> notes around the classroom or school to show their </w:t>
            </w:r>
            <w:proofErr w:type="spellStart"/>
            <w:r w:rsidRPr="00315022">
              <w:t>favorite</w:t>
            </w:r>
            <w:proofErr w:type="spellEnd"/>
            <w:r w:rsidRPr="00315022">
              <w:t xml:space="preserve"> areas/things.</w:t>
            </w:r>
          </w:p>
          <w:p w14:paraId="7AC474C9" w14:textId="77777777" w:rsidR="00315022" w:rsidRPr="00315022" w:rsidRDefault="00315022" w:rsidP="00D47630">
            <w:pPr>
              <w:spacing w:line="278" w:lineRule="auto"/>
              <w:jc w:val="left"/>
            </w:pPr>
          </w:p>
          <w:p w14:paraId="5DC13296" w14:textId="77777777" w:rsidR="00315022" w:rsidRPr="00315022" w:rsidRDefault="00315022" w:rsidP="00D47630">
            <w:pPr>
              <w:numPr>
                <w:ilvl w:val="0"/>
                <w:numId w:val="45"/>
              </w:numPr>
              <w:spacing w:line="278" w:lineRule="auto"/>
              <w:jc w:val="left"/>
            </w:pPr>
            <w:r w:rsidRPr="00315022">
              <w:rPr>
                <w:b/>
                <w:bCs/>
              </w:rPr>
              <w:lastRenderedPageBreak/>
              <w:t>Learning Profile Sheet</w:t>
            </w:r>
            <w:r w:rsidRPr="00315022">
              <w:t xml:space="preserve"> – Pupils complete questions like “I learn best when…”, and “Staff can try help me by…”</w:t>
            </w:r>
          </w:p>
          <w:p w14:paraId="44AD75C5" w14:textId="77777777" w:rsidR="00315022" w:rsidRPr="00315022" w:rsidRDefault="00315022" w:rsidP="00D47630">
            <w:pPr>
              <w:numPr>
                <w:ilvl w:val="0"/>
                <w:numId w:val="45"/>
              </w:numPr>
              <w:spacing w:line="278" w:lineRule="auto"/>
              <w:jc w:val="left"/>
            </w:pPr>
            <w:r w:rsidRPr="00315022">
              <w:rPr>
                <w:b/>
                <w:bCs/>
              </w:rPr>
              <w:t>Hopes and Goals Page</w:t>
            </w:r>
            <w:r w:rsidRPr="00315022">
              <w:t xml:space="preserve"> – CYP set one personal and one learning goal for the term/year.</w:t>
            </w:r>
          </w:p>
          <w:p w14:paraId="0C99AB86" w14:textId="77777777" w:rsidR="00315022" w:rsidRPr="00315022" w:rsidRDefault="00315022" w:rsidP="00D47630">
            <w:pPr>
              <w:numPr>
                <w:ilvl w:val="0"/>
                <w:numId w:val="45"/>
              </w:numPr>
              <w:spacing w:line="278" w:lineRule="auto"/>
              <w:jc w:val="left"/>
            </w:pPr>
            <w:r w:rsidRPr="00315022">
              <w:rPr>
                <w:b/>
                <w:bCs/>
              </w:rPr>
              <w:t>My Learning Shield or Coat of Arms</w:t>
            </w:r>
            <w:r w:rsidRPr="00315022">
              <w:t xml:space="preserve"> – Pupils design a shield with sections for strengths, hobbies, values, and challenges.</w:t>
            </w:r>
          </w:p>
          <w:p w14:paraId="3F55896E" w14:textId="77777777" w:rsidR="00315022" w:rsidRPr="00315022" w:rsidRDefault="00315022" w:rsidP="00D47630">
            <w:pPr>
              <w:numPr>
                <w:ilvl w:val="0"/>
                <w:numId w:val="45"/>
              </w:numPr>
              <w:spacing w:line="278" w:lineRule="auto"/>
              <w:jc w:val="left"/>
            </w:pPr>
            <w:r w:rsidRPr="00315022">
              <w:rPr>
                <w:b/>
                <w:bCs/>
              </w:rPr>
              <w:t>Identity Collage</w:t>
            </w:r>
            <w:r w:rsidRPr="00315022">
              <w:t xml:space="preserve"> – Using drawings or magazine cut-outs to represent themselves, their interests, and dreams.</w:t>
            </w:r>
          </w:p>
          <w:p w14:paraId="659F8913" w14:textId="77777777" w:rsidR="00315022" w:rsidRPr="00315022" w:rsidRDefault="00315022" w:rsidP="00D47630">
            <w:pPr>
              <w:numPr>
                <w:ilvl w:val="0"/>
                <w:numId w:val="45"/>
              </w:numPr>
              <w:spacing w:line="278" w:lineRule="auto"/>
              <w:jc w:val="left"/>
            </w:pPr>
            <w:r w:rsidRPr="00315022">
              <w:rPr>
                <w:b/>
                <w:bCs/>
              </w:rPr>
              <w:t>Two Stars and a Wish Discussion–</w:t>
            </w:r>
            <w:r w:rsidRPr="00315022">
              <w:t xml:space="preserve"> Pupils are invited to say two things they like about school/learning and one wish they have for improvement.</w:t>
            </w:r>
          </w:p>
          <w:p w14:paraId="11E39555" w14:textId="77777777" w:rsidR="00315022" w:rsidRPr="00315022" w:rsidRDefault="00315022" w:rsidP="00D47630">
            <w:pPr>
              <w:numPr>
                <w:ilvl w:val="0"/>
                <w:numId w:val="45"/>
              </w:numPr>
              <w:spacing w:line="278" w:lineRule="auto"/>
              <w:jc w:val="left"/>
            </w:pPr>
            <w:r w:rsidRPr="00315022">
              <w:rPr>
                <w:b/>
                <w:bCs/>
              </w:rPr>
              <w:t>Class Jigsaw Puzzle</w:t>
            </w:r>
            <w:r w:rsidRPr="00315022">
              <w:t xml:space="preserve"> – Each CYP decorates a puzzle piece with personal facts; pieces are joined to make a class puzzle.</w:t>
            </w:r>
          </w:p>
          <w:p w14:paraId="74952E25" w14:textId="77777777" w:rsidR="00315022" w:rsidRPr="00315022" w:rsidRDefault="00315022" w:rsidP="00D47630">
            <w:pPr>
              <w:numPr>
                <w:ilvl w:val="0"/>
                <w:numId w:val="45"/>
              </w:numPr>
              <w:spacing w:line="278" w:lineRule="auto"/>
              <w:jc w:val="left"/>
            </w:pPr>
            <w:r w:rsidRPr="00315022">
              <w:rPr>
                <w:b/>
                <w:bCs/>
              </w:rPr>
              <w:t>Who Am I? Game</w:t>
            </w:r>
            <w:r w:rsidRPr="00315022">
              <w:t xml:space="preserve"> – Pupils write clues about themselves (e.g., favourite food, hobby, dream job) and classmates guess who it is.</w:t>
            </w:r>
          </w:p>
          <w:p w14:paraId="1A1826D2" w14:textId="77777777" w:rsidR="00315022" w:rsidRPr="00315022" w:rsidRDefault="00315022" w:rsidP="00D47630">
            <w:pPr>
              <w:spacing w:line="278" w:lineRule="auto"/>
              <w:jc w:val="left"/>
            </w:pPr>
          </w:p>
        </w:tc>
      </w:tr>
    </w:tbl>
    <w:p w14:paraId="37FCB370" w14:textId="77777777" w:rsidR="00315022" w:rsidRPr="00315022" w:rsidRDefault="00315022" w:rsidP="00D47630">
      <w:pPr>
        <w:rPr>
          <w:lang w:val="en-US"/>
        </w:rPr>
      </w:pPr>
    </w:p>
    <w:tbl>
      <w:tblPr>
        <w:tblStyle w:val="TableGrid"/>
        <w:tblpPr w:leftFromText="180" w:rightFromText="180" w:vertAnchor="text" w:horzAnchor="margin" w:tblpXSpec="center" w:tblpY="-242"/>
        <w:tblW w:w="10277" w:type="dxa"/>
        <w:tblLook w:val="04A0" w:firstRow="1" w:lastRow="0" w:firstColumn="1" w:lastColumn="0" w:noHBand="0" w:noVBand="1"/>
      </w:tblPr>
      <w:tblGrid>
        <w:gridCol w:w="7366"/>
        <w:gridCol w:w="2911"/>
      </w:tblGrid>
      <w:tr w:rsidR="00315022" w:rsidRPr="00315022" w14:paraId="20CB2DC6"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747CAD1F" w14:textId="77777777" w:rsidR="00315022" w:rsidRPr="00315022" w:rsidRDefault="00315022" w:rsidP="00D47630">
            <w:pPr>
              <w:pStyle w:val="Heading2"/>
            </w:pPr>
            <w:r w:rsidRPr="00315022">
              <w:lastRenderedPageBreak/>
              <w:t>‘Getting to Know You’ Games</w:t>
            </w:r>
          </w:p>
          <w:p w14:paraId="6E0A6B81"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3B99C0EC" w14:textId="77777777">
        <w:trPr>
          <w:trHeight w:val="1583"/>
        </w:trPr>
        <w:tc>
          <w:tcPr>
            <w:cnfStyle w:val="001000000000" w:firstRow="0" w:lastRow="0" w:firstColumn="1" w:lastColumn="0" w:oddVBand="0" w:evenVBand="0" w:oddHBand="0" w:evenHBand="0" w:firstRowFirstColumn="0" w:firstRowLastColumn="0" w:lastRowFirstColumn="0" w:lastRowLastColumn="0"/>
            <w:tcW w:w="7366" w:type="dxa"/>
            <w:tcBorders>
              <w:top w:val="single" w:sz="4" w:space="0" w:color="auto"/>
              <w:left w:val="single" w:sz="4" w:space="0" w:color="auto"/>
              <w:bottom w:val="single" w:sz="4" w:space="0" w:color="auto"/>
              <w:right w:val="single" w:sz="4" w:space="0" w:color="auto"/>
            </w:tcBorders>
            <w:hideMark/>
          </w:tcPr>
          <w:p w14:paraId="2DA7CCCA" w14:textId="77777777" w:rsidR="00315022" w:rsidRPr="00315022" w:rsidRDefault="00315022" w:rsidP="00D47630">
            <w:pPr>
              <w:spacing w:line="278" w:lineRule="auto"/>
              <w:jc w:val="left"/>
              <w:rPr>
                <w:b/>
              </w:rPr>
            </w:pPr>
            <w:r w:rsidRPr="00315022">
              <w:rPr>
                <w:b/>
              </w:rPr>
              <w:t>Purpose:</w:t>
            </w:r>
          </w:p>
          <w:p w14:paraId="19681C47" w14:textId="77777777" w:rsidR="00315022" w:rsidRPr="00315022" w:rsidRDefault="00315022" w:rsidP="00D47630">
            <w:pPr>
              <w:numPr>
                <w:ilvl w:val="0"/>
                <w:numId w:val="40"/>
              </w:numPr>
              <w:spacing w:line="278" w:lineRule="auto"/>
              <w:jc w:val="left"/>
              <w:rPr>
                <w:bCs/>
              </w:rPr>
            </w:pPr>
            <w:r w:rsidRPr="00315022">
              <w:rPr>
                <w:bCs/>
              </w:rPr>
              <w:t>‘Getting to know you’ games give CYP a chance to share their opinions and feelings in a fun and relaxed way, such as playing simple board games together.</w:t>
            </w:r>
          </w:p>
          <w:p w14:paraId="4A11A0CA" w14:textId="77777777" w:rsidR="00315022" w:rsidRPr="00315022" w:rsidRDefault="00315022" w:rsidP="00D47630">
            <w:pPr>
              <w:numPr>
                <w:ilvl w:val="0"/>
                <w:numId w:val="40"/>
              </w:numPr>
              <w:spacing w:line="278" w:lineRule="auto"/>
              <w:jc w:val="left"/>
              <w:rPr>
                <w:bCs/>
              </w:rPr>
            </w:pPr>
            <w:r w:rsidRPr="00315022">
              <w:rPr>
                <w:bCs/>
              </w:rPr>
              <w:t>‘Getting to know you’ activities are a way of listening to pupils, celebrating individuality, and using their perspectives to shape a more supportive and personalised learning environment.</w:t>
            </w:r>
          </w:p>
          <w:p w14:paraId="21524CC9" w14:textId="77777777" w:rsidR="00315022" w:rsidRPr="00315022" w:rsidRDefault="00315022" w:rsidP="00D47630">
            <w:pPr>
              <w:numPr>
                <w:ilvl w:val="0"/>
                <w:numId w:val="40"/>
              </w:numPr>
              <w:spacing w:line="278" w:lineRule="auto"/>
              <w:jc w:val="left"/>
              <w:rPr>
                <w:bCs/>
              </w:rPr>
            </w:pPr>
            <w:r w:rsidRPr="00315022">
              <w:rPr>
                <w:bCs/>
              </w:rPr>
              <w:t xml:space="preserve">‘Getting to know you’ games can facilitate relationship-building and can help pupils gain confidence in expressing themselves. </w:t>
            </w:r>
          </w:p>
        </w:tc>
        <w:tc>
          <w:tcPr>
            <w:tcW w:w="2911" w:type="dxa"/>
            <w:tcBorders>
              <w:top w:val="single" w:sz="4" w:space="0" w:color="auto"/>
              <w:left w:val="single" w:sz="4" w:space="0" w:color="auto"/>
              <w:bottom w:val="single" w:sz="4" w:space="0" w:color="auto"/>
              <w:right w:val="single" w:sz="4" w:space="0" w:color="auto"/>
            </w:tcBorders>
          </w:tcPr>
          <w:p w14:paraId="6D5887F8" w14:textId="041107A1"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717632" behindDoc="0" locked="0" layoutInCell="1" allowOverlap="1" wp14:anchorId="13219474" wp14:editId="53DD1E20">
                  <wp:simplePos x="0" y="0"/>
                  <wp:positionH relativeFrom="column">
                    <wp:posOffset>-14605</wp:posOffset>
                  </wp:positionH>
                  <wp:positionV relativeFrom="paragraph">
                    <wp:posOffset>42545</wp:posOffset>
                  </wp:positionV>
                  <wp:extent cx="1701800" cy="1701800"/>
                  <wp:effectExtent l="0" t="0" r="0" b="0"/>
                  <wp:wrapNone/>
                  <wp:docPr id="2054521711" name="Picture 131" descr="A close-up of a game piece&#10;&#10;AI-generated content may be incorrect."/>
                  <wp:cNvGraphicFramePr/>
                  <a:graphic xmlns:a="http://schemas.openxmlformats.org/drawingml/2006/main">
                    <a:graphicData uri="http://schemas.openxmlformats.org/drawingml/2006/picture">
                      <pic:pic xmlns:pic="http://schemas.openxmlformats.org/drawingml/2006/picture">
                        <pic:nvPicPr>
                          <pic:cNvPr id="2054521711" name="Picture 131" descr="A close-up of a game piece&#10;&#10;AI-generated content may be incorrect."/>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01165" cy="1701165"/>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p>
          <w:p w14:paraId="786523D6"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5B1CB490"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747E0D6"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1B895A7F"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F616B36"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575AF5D8"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579649CA"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315022" w:rsidRPr="00315022" w14:paraId="7EA0F65F" w14:textId="77777777">
        <w:trPr>
          <w:trHeight w:val="669"/>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148ADEDA" w14:textId="77777777" w:rsidR="00315022" w:rsidRPr="00315022" w:rsidRDefault="00315022" w:rsidP="00D47630">
            <w:pPr>
              <w:spacing w:line="278" w:lineRule="auto"/>
              <w:jc w:val="left"/>
              <w:rPr>
                <w:b/>
              </w:rPr>
            </w:pPr>
            <w:r w:rsidRPr="00315022">
              <w:rPr>
                <w:b/>
              </w:rPr>
              <w:t>Resources:</w:t>
            </w:r>
          </w:p>
          <w:p w14:paraId="2E93FEC1" w14:textId="77777777" w:rsidR="00315022" w:rsidRPr="00315022" w:rsidRDefault="00315022" w:rsidP="00D47630">
            <w:pPr>
              <w:numPr>
                <w:ilvl w:val="0"/>
                <w:numId w:val="43"/>
              </w:numPr>
              <w:spacing w:line="278" w:lineRule="auto"/>
              <w:jc w:val="left"/>
              <w:rPr>
                <w:b/>
              </w:rPr>
            </w:pPr>
            <w:r w:rsidRPr="00315022">
              <w:rPr>
                <w:bCs/>
              </w:rPr>
              <w:t xml:space="preserve">Prepared questions/prompts incorporated into a game e.g. board game. </w:t>
            </w:r>
          </w:p>
        </w:tc>
      </w:tr>
      <w:tr w:rsidR="00315022" w:rsidRPr="00315022" w14:paraId="47EEF317"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00188690" w14:textId="77777777" w:rsidR="00315022" w:rsidRPr="00315022" w:rsidRDefault="00315022" w:rsidP="00D47630">
            <w:pPr>
              <w:spacing w:line="278" w:lineRule="auto"/>
              <w:jc w:val="left"/>
              <w:rPr>
                <w:b/>
              </w:rPr>
            </w:pPr>
            <w:r w:rsidRPr="00315022">
              <w:rPr>
                <w:b/>
              </w:rPr>
              <w:t>Guidance:</w:t>
            </w:r>
          </w:p>
        </w:tc>
      </w:tr>
      <w:tr w:rsidR="00315022" w:rsidRPr="00315022" w14:paraId="05003D6F"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34F09CB6" w14:textId="77777777" w:rsidR="00315022" w:rsidRPr="00315022" w:rsidRDefault="00315022" w:rsidP="00D47630">
            <w:pPr>
              <w:numPr>
                <w:ilvl w:val="0"/>
                <w:numId w:val="44"/>
              </w:numPr>
              <w:spacing w:line="278" w:lineRule="auto"/>
              <w:jc w:val="left"/>
              <w:rPr>
                <w:bCs/>
              </w:rPr>
            </w:pPr>
            <w:r w:rsidRPr="00315022">
              <w:rPr>
                <w:bCs/>
              </w:rPr>
              <w:t>Ensure the game/activity is suitable and engaging for the CYP; be mindful about the number of questions and when to just play the game e.g. (pupil disengaging).</w:t>
            </w:r>
          </w:p>
          <w:p w14:paraId="0DB8D40D" w14:textId="77777777" w:rsidR="00315022" w:rsidRPr="00315022" w:rsidRDefault="00315022" w:rsidP="00D47630">
            <w:pPr>
              <w:numPr>
                <w:ilvl w:val="0"/>
                <w:numId w:val="44"/>
              </w:numPr>
              <w:spacing w:line="278" w:lineRule="auto"/>
              <w:jc w:val="left"/>
              <w:rPr>
                <w:bCs/>
              </w:rPr>
            </w:pPr>
            <w:r w:rsidRPr="00315022">
              <w:rPr>
                <w:bCs/>
              </w:rPr>
              <w:t xml:space="preserve">Start by talking to the CYP about the purpose of this activity. It needs to be clear that this is a fun way of getting to know them and finding out the best ways of helping them to feel happy and safe in school. </w:t>
            </w:r>
          </w:p>
          <w:p w14:paraId="06ABB9B6" w14:textId="77777777" w:rsidR="00315022" w:rsidRPr="00315022" w:rsidRDefault="00315022" w:rsidP="00D47630">
            <w:pPr>
              <w:numPr>
                <w:ilvl w:val="0"/>
                <w:numId w:val="44"/>
              </w:numPr>
              <w:spacing w:line="278" w:lineRule="auto"/>
              <w:jc w:val="left"/>
              <w:rPr>
                <w:b/>
              </w:rPr>
            </w:pPr>
            <w:r w:rsidRPr="00315022">
              <w:rPr>
                <w:bCs/>
              </w:rPr>
              <w:t>After the game, reflect with the CYP about what can be done to affect change for the better. Remember— the information gathered from this activity is used to help create tailored support or plans based on the CYP's strengths, hopes, and goals, as part of the graduated approach.</w:t>
            </w:r>
          </w:p>
        </w:tc>
      </w:tr>
      <w:tr w:rsidR="00315022" w:rsidRPr="00315022" w14:paraId="6B3D4091"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75417548" w14:textId="77777777" w:rsidR="00315022" w:rsidRPr="00315022" w:rsidRDefault="00315022" w:rsidP="00D47630">
            <w:pPr>
              <w:spacing w:line="278" w:lineRule="auto"/>
              <w:jc w:val="left"/>
              <w:rPr>
                <w:b/>
              </w:rPr>
            </w:pPr>
            <w:r w:rsidRPr="00315022">
              <w:rPr>
                <w:b/>
              </w:rPr>
              <w:t>Examples:</w:t>
            </w:r>
          </w:p>
        </w:tc>
      </w:tr>
      <w:tr w:rsidR="00315022" w:rsidRPr="00315022" w14:paraId="000BF3A1" w14:textId="77777777">
        <w:trPr>
          <w:trHeight w:val="557"/>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27E2ECCB" w14:textId="77777777" w:rsidR="00315022" w:rsidRPr="00315022" w:rsidRDefault="00315022" w:rsidP="00D47630">
            <w:pPr>
              <w:numPr>
                <w:ilvl w:val="0"/>
                <w:numId w:val="46"/>
              </w:numPr>
              <w:spacing w:line="278" w:lineRule="auto"/>
              <w:jc w:val="left"/>
            </w:pPr>
            <w:r w:rsidRPr="00315022">
              <w:rPr>
                <w:b/>
                <w:bCs/>
              </w:rPr>
              <w:t xml:space="preserve">Pupil Voice Jenga: </w:t>
            </w:r>
            <w:r w:rsidRPr="00315022">
              <w:t xml:space="preserve">Write a question or prompt on each Jenga block (or number the blocks and have a matching question sheet). As pupils take out a block, they </w:t>
            </w:r>
            <w:r w:rsidRPr="00315022">
              <w:lastRenderedPageBreak/>
              <w:t xml:space="preserve">answer the question before stacking it on top e.g. ‘What’s something you’re proud of?’. </w:t>
            </w:r>
          </w:p>
          <w:p w14:paraId="516FC0F6" w14:textId="77777777" w:rsidR="00315022" w:rsidRPr="00315022" w:rsidRDefault="00315022" w:rsidP="00D47630">
            <w:pPr>
              <w:numPr>
                <w:ilvl w:val="0"/>
                <w:numId w:val="46"/>
              </w:numPr>
              <w:spacing w:line="278" w:lineRule="auto"/>
              <w:jc w:val="left"/>
            </w:pPr>
            <w:r w:rsidRPr="00315022">
              <w:rPr>
                <w:b/>
                <w:bCs/>
              </w:rPr>
              <w:t>Pupil Voice Snakes &amp; Ladders</w:t>
            </w:r>
            <w:r w:rsidRPr="00315022">
              <w:t xml:space="preserve">: Use a standard Snakes &amp; Ladders board or print a custom one. Each square has a pupil voice question or prompt. When pupils land on a square, they are invited to answer that question. Ladders = “positive boosters” (questions about hopes, strengths, and things they enjoy) e.g. “What helps you feel happy in class?” Snakes = “challenges” (questions about difficulties, worries, or things they’d like to change) e.g. “If you were the headteacher for a day, what’s one change you’d make?”. </w:t>
            </w:r>
          </w:p>
          <w:p w14:paraId="0D61CE39" w14:textId="77777777" w:rsidR="00315022" w:rsidRPr="00315022" w:rsidRDefault="00315022" w:rsidP="00D47630">
            <w:pPr>
              <w:numPr>
                <w:ilvl w:val="0"/>
                <w:numId w:val="46"/>
              </w:numPr>
              <w:spacing w:line="278" w:lineRule="auto"/>
              <w:jc w:val="left"/>
            </w:pPr>
            <w:r w:rsidRPr="00315022">
              <w:rPr>
                <w:b/>
                <w:bCs/>
              </w:rPr>
              <w:t>Would You Rather…? Corners Game:</w:t>
            </w:r>
            <w:r w:rsidRPr="00315022">
              <w:t xml:space="preserve"> The adult asks fun “Would you rather” questions ('Would you rather have a pet dragon or a pet unicorn?”). Pupils move to a corner of the room based on their answer and discuss briefly with others in the same corner.</w:t>
            </w:r>
          </w:p>
          <w:p w14:paraId="04E27E17" w14:textId="77777777" w:rsidR="00315022" w:rsidRPr="00315022" w:rsidRDefault="00315022" w:rsidP="00D47630">
            <w:pPr>
              <w:numPr>
                <w:ilvl w:val="0"/>
                <w:numId w:val="47"/>
              </w:numPr>
              <w:spacing w:line="278" w:lineRule="auto"/>
              <w:jc w:val="left"/>
              <w:rPr>
                <w:bCs/>
              </w:rPr>
            </w:pPr>
            <w:r w:rsidRPr="00315022">
              <w:rPr>
                <w:b/>
              </w:rPr>
              <w:t xml:space="preserve">Class Bingo: </w:t>
            </w:r>
            <w:r w:rsidRPr="00315022">
              <w:rPr>
                <w:bCs/>
              </w:rPr>
              <w:t>Pupils get a grid or list with prompts like “Find someone who has a pet,” “Find someone who likes drawing,” “Find someone who can speak another language.” They walk around asking each other questions to complete their sheet. This can help build peer connections, encourage questioning and listening skills, and help pupils discover shared interests.</w:t>
            </w:r>
          </w:p>
        </w:tc>
      </w:tr>
    </w:tbl>
    <w:p w14:paraId="658E0E99" w14:textId="77777777" w:rsidR="00315022" w:rsidRPr="00315022" w:rsidRDefault="00315022" w:rsidP="00D47630">
      <w:pPr>
        <w:rPr>
          <w:lang w:val="en-US"/>
        </w:rPr>
      </w:pPr>
    </w:p>
    <w:tbl>
      <w:tblPr>
        <w:tblStyle w:val="TableGrid"/>
        <w:tblpPr w:leftFromText="180" w:rightFromText="180" w:vertAnchor="text" w:horzAnchor="margin" w:tblpXSpec="center" w:tblpY="-242"/>
        <w:tblW w:w="10277" w:type="dxa"/>
        <w:tblLook w:val="04A0" w:firstRow="1" w:lastRow="0" w:firstColumn="1" w:lastColumn="0" w:noHBand="0" w:noVBand="1"/>
      </w:tblPr>
      <w:tblGrid>
        <w:gridCol w:w="7792"/>
        <w:gridCol w:w="2485"/>
      </w:tblGrid>
      <w:tr w:rsidR="00315022" w:rsidRPr="00315022" w14:paraId="0675316F"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15D2FCBF" w14:textId="77777777" w:rsidR="00315022" w:rsidRPr="00315022" w:rsidRDefault="00315022" w:rsidP="00D47630">
            <w:pPr>
              <w:pStyle w:val="Heading2"/>
              <w:jc w:val="left"/>
            </w:pPr>
            <w:r w:rsidRPr="00315022">
              <w:lastRenderedPageBreak/>
              <w:t>‘Three Islands’</w:t>
            </w:r>
          </w:p>
          <w:p w14:paraId="5A36E17C"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79E5C4B9" w14:textId="77777777">
        <w:trPr>
          <w:trHeight w:val="1583"/>
        </w:trPr>
        <w:tc>
          <w:tcPr>
            <w:cnfStyle w:val="001000000000" w:firstRow="0" w:lastRow="0" w:firstColumn="1" w:lastColumn="0" w:oddVBand="0" w:evenVBand="0" w:oddHBand="0" w:evenHBand="0" w:firstRowFirstColumn="0" w:firstRowLastColumn="0" w:lastRowFirstColumn="0" w:lastRowLastColumn="0"/>
            <w:tcW w:w="7792" w:type="dxa"/>
            <w:tcBorders>
              <w:top w:val="single" w:sz="4" w:space="0" w:color="auto"/>
              <w:left w:val="single" w:sz="4" w:space="0" w:color="auto"/>
              <w:bottom w:val="single" w:sz="4" w:space="0" w:color="auto"/>
              <w:right w:val="single" w:sz="4" w:space="0" w:color="auto"/>
            </w:tcBorders>
            <w:hideMark/>
          </w:tcPr>
          <w:p w14:paraId="58F62B91" w14:textId="77777777" w:rsidR="00315022" w:rsidRPr="00315022" w:rsidRDefault="00315022" w:rsidP="00D47630">
            <w:pPr>
              <w:spacing w:line="278" w:lineRule="auto"/>
              <w:jc w:val="left"/>
              <w:rPr>
                <w:b/>
              </w:rPr>
            </w:pPr>
            <w:r w:rsidRPr="00315022">
              <w:rPr>
                <w:b/>
              </w:rPr>
              <w:t>Purpose:</w:t>
            </w:r>
          </w:p>
          <w:p w14:paraId="76F23503" w14:textId="77777777" w:rsidR="00315022" w:rsidRPr="00315022" w:rsidRDefault="00315022" w:rsidP="00D47630">
            <w:pPr>
              <w:numPr>
                <w:ilvl w:val="0"/>
                <w:numId w:val="47"/>
              </w:numPr>
              <w:spacing w:line="278" w:lineRule="auto"/>
              <w:jc w:val="left"/>
            </w:pPr>
            <w:r w:rsidRPr="00315022">
              <w:t xml:space="preserve">‘Three Islands’ is a variation of the ‘Three Houses’ activity and aims to gather pupil voice in a creative, low-pressure way. </w:t>
            </w:r>
          </w:p>
          <w:p w14:paraId="44E89E0A" w14:textId="77777777" w:rsidR="00315022" w:rsidRPr="00315022" w:rsidRDefault="00315022" w:rsidP="00D47630">
            <w:pPr>
              <w:numPr>
                <w:ilvl w:val="0"/>
                <w:numId w:val="47"/>
              </w:numPr>
              <w:spacing w:line="278" w:lineRule="auto"/>
              <w:jc w:val="left"/>
              <w:rPr>
                <w:bCs/>
              </w:rPr>
            </w:pPr>
            <w:r w:rsidRPr="00315022">
              <w:rPr>
                <w:bCs/>
              </w:rPr>
              <w:t>Three Islands</w:t>
            </w:r>
            <w:r w:rsidRPr="00315022">
              <w:t xml:space="preserve"> can be adapted by professionals to discuss a pupil’s; likes/hobbies/strengths; dislikes/worries/challenges; and dreams/hopes/wishes. </w:t>
            </w:r>
          </w:p>
          <w:p w14:paraId="2B03B97B" w14:textId="77777777" w:rsidR="00315022" w:rsidRPr="00315022" w:rsidRDefault="00315022" w:rsidP="00D47630">
            <w:pPr>
              <w:numPr>
                <w:ilvl w:val="0"/>
                <w:numId w:val="47"/>
              </w:numPr>
              <w:spacing w:line="278" w:lineRule="auto"/>
              <w:jc w:val="left"/>
              <w:rPr>
                <w:bCs/>
              </w:rPr>
            </w:pPr>
            <w:r w:rsidRPr="00315022">
              <w:t xml:space="preserve">Three Islands can help gather pupil perspective in terms of </w:t>
            </w:r>
            <w:r w:rsidRPr="00315022">
              <w:rPr>
                <w:bCs/>
              </w:rPr>
              <w:t>positives, strengths and what pupils want to keep the same. The creative nature of the activity aims to provide pupils with a safe way to voice difficulties, concerns, or barriers and encourages suggestions for improvement.</w:t>
            </w:r>
          </w:p>
        </w:tc>
        <w:tc>
          <w:tcPr>
            <w:tcW w:w="2485" w:type="dxa"/>
            <w:tcBorders>
              <w:top w:val="single" w:sz="4" w:space="0" w:color="auto"/>
              <w:left w:val="single" w:sz="4" w:space="0" w:color="auto"/>
              <w:bottom w:val="single" w:sz="4" w:space="0" w:color="auto"/>
              <w:right w:val="single" w:sz="4" w:space="0" w:color="auto"/>
            </w:tcBorders>
          </w:tcPr>
          <w:p w14:paraId="48EF60FA" w14:textId="27083D5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715584" behindDoc="0" locked="0" layoutInCell="1" allowOverlap="1" wp14:anchorId="0A48D679" wp14:editId="507C2444">
                  <wp:simplePos x="0" y="0"/>
                  <wp:positionH relativeFrom="column">
                    <wp:posOffset>-28575</wp:posOffset>
                  </wp:positionH>
                  <wp:positionV relativeFrom="paragraph">
                    <wp:posOffset>99060</wp:posOffset>
                  </wp:positionV>
                  <wp:extent cx="1487170" cy="2049780"/>
                  <wp:effectExtent l="0" t="0" r="0" b="7620"/>
                  <wp:wrapNone/>
                  <wp:docPr id="652964386" name="Picture 130" descr="An aerial view of islands in the ocean with Lady Elliot Island in th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652964386" name="Picture 130" descr="An aerial view of islands in the ocean with Lady Elliot Island in the background&#10;&#10;AI-generated content may be incorrect."/>
                          <pic:cNvPicPr>
                            <a:picLocks noChangeAspect="1"/>
                          </pic:cNvPicPr>
                        </pic:nvPicPr>
                        <pic:blipFill rotWithShape="1">
                          <a:blip r:embed="rId56" cstate="print">
                            <a:extLst>
                              <a:ext uri="{28A0092B-C50C-407E-A947-70E740481C1C}">
                                <a14:useLocalDpi xmlns:a14="http://schemas.microsoft.com/office/drawing/2010/main" val="0"/>
                              </a:ext>
                            </a:extLst>
                          </a:blip>
                          <a:srcRect l="32711" r="8363"/>
                          <a:stretch/>
                        </pic:blipFill>
                        <pic:spPr bwMode="auto">
                          <a:xfrm>
                            <a:off x="0" y="0"/>
                            <a:ext cx="1484630" cy="2049780"/>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6820A0"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FB870BF"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31CA01F7"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2DBA2B83"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5A23FEB4"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31EF2F7C"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3FFD77B2"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315022" w:rsidRPr="00315022" w14:paraId="4DFE23C9" w14:textId="77777777">
        <w:trPr>
          <w:trHeight w:val="95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7EB8DDF8" w14:textId="77777777" w:rsidR="00315022" w:rsidRPr="00315022" w:rsidRDefault="00315022" w:rsidP="00D47630">
            <w:pPr>
              <w:spacing w:line="278" w:lineRule="auto"/>
              <w:jc w:val="left"/>
              <w:rPr>
                <w:b/>
              </w:rPr>
            </w:pPr>
            <w:r w:rsidRPr="00315022">
              <w:rPr>
                <w:b/>
              </w:rPr>
              <w:t>Resources:</w:t>
            </w:r>
          </w:p>
          <w:p w14:paraId="15288189" w14:textId="77777777" w:rsidR="00315022" w:rsidRPr="00315022" w:rsidRDefault="00315022" w:rsidP="00D47630">
            <w:pPr>
              <w:numPr>
                <w:ilvl w:val="0"/>
                <w:numId w:val="47"/>
              </w:numPr>
              <w:spacing w:line="278" w:lineRule="auto"/>
              <w:jc w:val="left"/>
              <w:rPr>
                <w:bCs/>
              </w:rPr>
            </w:pPr>
            <w:r w:rsidRPr="00315022">
              <w:rPr>
                <w:bCs/>
              </w:rPr>
              <w:t xml:space="preserve">Provide the CYP with a worksheet showing 3 islands (or ask them to draw their own) and provide pencils/pens/paint/modelling materials. </w:t>
            </w:r>
          </w:p>
        </w:tc>
      </w:tr>
      <w:tr w:rsidR="00315022" w:rsidRPr="00315022" w14:paraId="5298CC80"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29AFA6A5" w14:textId="77777777" w:rsidR="00315022" w:rsidRPr="00315022" w:rsidRDefault="00315022" w:rsidP="00D47630">
            <w:pPr>
              <w:spacing w:line="278" w:lineRule="auto"/>
              <w:jc w:val="left"/>
              <w:rPr>
                <w:b/>
              </w:rPr>
            </w:pPr>
            <w:r w:rsidRPr="00315022">
              <w:rPr>
                <w:b/>
              </w:rPr>
              <w:t>Guidance:</w:t>
            </w:r>
          </w:p>
        </w:tc>
      </w:tr>
      <w:tr w:rsidR="00315022" w:rsidRPr="00315022" w14:paraId="114D5688"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4AEA2C0E" w14:textId="77777777" w:rsidR="00315022" w:rsidRPr="00315022" w:rsidRDefault="00315022" w:rsidP="00D47630">
            <w:pPr>
              <w:numPr>
                <w:ilvl w:val="0"/>
                <w:numId w:val="47"/>
              </w:numPr>
              <w:spacing w:line="278" w:lineRule="auto"/>
              <w:jc w:val="left"/>
              <w:rPr>
                <w:iCs/>
              </w:rPr>
            </w:pPr>
            <w:r w:rsidRPr="00315022">
              <w:rPr>
                <w:iCs/>
              </w:rPr>
              <w:t>CYP can either draw three islands on the pieces of paper or use a pre-made worksheet.</w:t>
            </w:r>
          </w:p>
          <w:p w14:paraId="32BCEAEC" w14:textId="77777777" w:rsidR="00315022" w:rsidRPr="00315022" w:rsidRDefault="00315022" w:rsidP="00D47630">
            <w:pPr>
              <w:numPr>
                <w:ilvl w:val="0"/>
                <w:numId w:val="47"/>
              </w:numPr>
              <w:spacing w:line="278" w:lineRule="auto"/>
              <w:jc w:val="left"/>
              <w:rPr>
                <w:iCs/>
              </w:rPr>
            </w:pPr>
            <w:r w:rsidRPr="00315022">
              <w:rPr>
                <w:iCs/>
              </w:rPr>
              <w:t>Explain what each island represents and invite the CYP to draw/doodle/write on each island to express their pupil voice (see prompts below):</w:t>
            </w:r>
          </w:p>
          <w:p w14:paraId="148D2E30" w14:textId="77777777" w:rsidR="00315022" w:rsidRPr="00315022" w:rsidRDefault="00315022" w:rsidP="00D47630">
            <w:pPr>
              <w:spacing w:line="278" w:lineRule="auto"/>
              <w:jc w:val="left"/>
              <w:rPr>
                <w:b/>
                <w:bCs/>
                <w:iCs/>
              </w:rPr>
            </w:pPr>
            <w:r w:rsidRPr="00315022">
              <w:rPr>
                <w:b/>
                <w:bCs/>
                <w:iCs/>
              </w:rPr>
              <w:t xml:space="preserve">1. </w:t>
            </w:r>
            <w:bookmarkStart w:id="0" w:name="_Hlk210328694"/>
            <w:r w:rsidRPr="00315022">
              <w:rPr>
                <w:b/>
                <w:bCs/>
                <w:iCs/>
              </w:rPr>
              <w:t xml:space="preserve">Island of Likes/Strengths: </w:t>
            </w:r>
            <w:r w:rsidRPr="00315022">
              <w:rPr>
                <w:iCs/>
              </w:rPr>
              <w:t>Example prompts- “What do you enjoy?”, “What’s going well?”, “What helps you learn or feel safe?”.</w:t>
            </w:r>
          </w:p>
          <w:p w14:paraId="161668EA" w14:textId="77777777" w:rsidR="00315022" w:rsidRPr="00315022" w:rsidRDefault="00315022" w:rsidP="00D47630">
            <w:pPr>
              <w:spacing w:line="278" w:lineRule="auto"/>
              <w:jc w:val="left"/>
              <w:rPr>
                <w:b/>
                <w:bCs/>
                <w:iCs/>
              </w:rPr>
            </w:pPr>
            <w:r w:rsidRPr="00315022">
              <w:rPr>
                <w:b/>
                <w:bCs/>
                <w:iCs/>
              </w:rPr>
              <w:t xml:space="preserve">2. Island of Dislikes/Worries: </w:t>
            </w:r>
            <w:r w:rsidRPr="00315022">
              <w:rPr>
                <w:iCs/>
              </w:rPr>
              <w:t>Example prompts- “What don’t you enjoy?”, “What makes learning or school hard for you?”, “What do you worry about?”.</w:t>
            </w:r>
          </w:p>
          <w:p w14:paraId="0E2A94A0" w14:textId="77777777" w:rsidR="00315022" w:rsidRPr="00315022" w:rsidRDefault="00315022" w:rsidP="00D47630">
            <w:pPr>
              <w:spacing w:line="278" w:lineRule="auto"/>
              <w:jc w:val="left"/>
              <w:rPr>
                <w:iCs/>
              </w:rPr>
            </w:pPr>
            <w:r w:rsidRPr="00315022">
              <w:rPr>
                <w:b/>
                <w:bCs/>
                <w:iCs/>
              </w:rPr>
              <w:t>3. Island of Dreams/Wishes:</w:t>
            </w:r>
            <w:r w:rsidRPr="00315022">
              <w:rPr>
                <w:iCs/>
              </w:rPr>
              <w:t xml:space="preserve"> Example prompts- “If you could design your perfect school, what would it look like?”, “What changes would make things better?”.</w:t>
            </w:r>
            <w:bookmarkEnd w:id="0"/>
          </w:p>
          <w:p w14:paraId="6574DFFE" w14:textId="77777777" w:rsidR="00315022" w:rsidRPr="00315022" w:rsidRDefault="00315022" w:rsidP="00D47630">
            <w:pPr>
              <w:numPr>
                <w:ilvl w:val="0"/>
                <w:numId w:val="48"/>
              </w:numPr>
              <w:spacing w:line="278" w:lineRule="auto"/>
              <w:jc w:val="left"/>
              <w:rPr>
                <w:iCs/>
              </w:rPr>
            </w:pPr>
            <w:r w:rsidRPr="00315022">
              <w:rPr>
                <w:iCs/>
              </w:rPr>
              <w:t xml:space="preserve">Use ‘I wonder questions...’ to help explore the CYP’s views for example: “I wonder </w:t>
            </w:r>
            <w:r w:rsidRPr="00315022">
              <w:rPr>
                <w:iCs/>
              </w:rPr>
              <w:lastRenderedPageBreak/>
              <w:t xml:space="preserve">what made you put your cat on the Island of Likes…”. </w:t>
            </w:r>
          </w:p>
          <w:p w14:paraId="60AEE0CE" w14:textId="77777777" w:rsidR="00315022" w:rsidRPr="00315022" w:rsidRDefault="00315022" w:rsidP="00D47630">
            <w:pPr>
              <w:numPr>
                <w:ilvl w:val="0"/>
                <w:numId w:val="48"/>
              </w:numPr>
              <w:spacing w:line="278" w:lineRule="auto"/>
              <w:jc w:val="left"/>
              <w:rPr>
                <w:iCs/>
              </w:rPr>
            </w:pPr>
            <w:r w:rsidRPr="00315022">
              <w:rPr>
                <w:iCs/>
              </w:rPr>
              <w:t>Be careful about interpreting what is drawn or shown too literally.</w:t>
            </w:r>
          </w:p>
          <w:p w14:paraId="1E67DB1B" w14:textId="77777777" w:rsidR="00315022" w:rsidRPr="00315022" w:rsidRDefault="00315022" w:rsidP="00D47630">
            <w:pPr>
              <w:numPr>
                <w:ilvl w:val="0"/>
                <w:numId w:val="48"/>
              </w:numPr>
              <w:spacing w:line="278" w:lineRule="auto"/>
              <w:jc w:val="left"/>
              <w:rPr>
                <w:iCs/>
              </w:rPr>
            </w:pPr>
            <w:r w:rsidRPr="00315022">
              <w:rPr>
                <w:iCs/>
              </w:rPr>
              <w:t>After the activity, reflect with the CYP about what can be done to affect change for the better. Remember— the information gathered from this activity is used to help create tailored support or plans based on the CYP's strengths, hopes, and goals, as part of the graduated approach.</w:t>
            </w:r>
          </w:p>
        </w:tc>
      </w:tr>
      <w:tr w:rsidR="00315022" w:rsidRPr="00315022" w14:paraId="360B692A"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5EFD49F7" w14:textId="77777777" w:rsidR="00315022" w:rsidRPr="00315022" w:rsidRDefault="00315022" w:rsidP="00D47630">
            <w:pPr>
              <w:spacing w:line="278" w:lineRule="auto"/>
              <w:jc w:val="left"/>
              <w:rPr>
                <w:b/>
              </w:rPr>
            </w:pPr>
            <w:r w:rsidRPr="00315022">
              <w:rPr>
                <w:b/>
              </w:rPr>
              <w:lastRenderedPageBreak/>
              <w:t>Examples:</w:t>
            </w:r>
          </w:p>
        </w:tc>
      </w:tr>
      <w:tr w:rsidR="00315022" w:rsidRPr="00315022" w14:paraId="79AD21E2" w14:textId="77777777">
        <w:trPr>
          <w:trHeight w:val="208"/>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6ECE4154" w14:textId="5CC0F4FE" w:rsidR="00315022" w:rsidRPr="00315022" w:rsidRDefault="00315022" w:rsidP="00D47630">
            <w:pPr>
              <w:spacing w:line="278" w:lineRule="auto"/>
              <w:jc w:val="left"/>
            </w:pPr>
            <w:r w:rsidRPr="00315022">
              <w:drawing>
                <wp:anchor distT="36576" distB="36576" distL="36576" distR="36576" simplePos="0" relativeHeight="251743232" behindDoc="0" locked="0" layoutInCell="1" allowOverlap="1" wp14:anchorId="27589981" wp14:editId="07AE7294">
                  <wp:simplePos x="0" y="0"/>
                  <wp:positionH relativeFrom="column">
                    <wp:posOffset>4278630</wp:posOffset>
                  </wp:positionH>
                  <wp:positionV relativeFrom="paragraph">
                    <wp:posOffset>10795</wp:posOffset>
                  </wp:positionV>
                  <wp:extent cx="2132330" cy="1327150"/>
                  <wp:effectExtent l="0" t="0" r="1270" b="6350"/>
                  <wp:wrapNone/>
                  <wp:docPr id="460238658" name="Picture 129" descr="A drawing of various activ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38658" name="Picture 129" descr="A drawing of various activities&#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l="2928" r="17574"/>
                          <a:stretch>
                            <a:fillRect/>
                          </a:stretch>
                        </pic:blipFill>
                        <pic:spPr bwMode="auto">
                          <a:xfrm>
                            <a:off x="0" y="0"/>
                            <a:ext cx="2132330" cy="1327150"/>
                          </a:xfrm>
                          <a:prstGeom prst="rect">
                            <a:avLst/>
                          </a:prstGeom>
                          <a:noFill/>
                        </pic:spPr>
                      </pic:pic>
                    </a:graphicData>
                  </a:graphic>
                  <wp14:sizeRelH relativeFrom="page">
                    <wp14:pctWidth>0</wp14:pctWidth>
                  </wp14:sizeRelH>
                  <wp14:sizeRelV relativeFrom="page">
                    <wp14:pctHeight>0</wp14:pctHeight>
                  </wp14:sizeRelV>
                </wp:anchor>
              </w:drawing>
            </w:r>
            <w:r w:rsidRPr="00315022">
              <w:t xml:space="preserve">  </w:t>
            </w:r>
            <w:r w:rsidRPr="00315022">
              <w:drawing>
                <wp:inline distT="0" distB="0" distL="0" distR="0" wp14:anchorId="556C684B" wp14:editId="223A924C">
                  <wp:extent cx="2178050" cy="1333500"/>
                  <wp:effectExtent l="19050" t="19050" r="12700" b="19050"/>
                  <wp:docPr id="1450792119" name="Picture 98" descr="A group of yellow signs with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792119" name="Picture 98" descr="A group of yellow signs with words&#10;&#10;AI-generated content may be incorrec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78050" cy="1333500"/>
                          </a:xfrm>
                          <a:prstGeom prst="rect">
                            <a:avLst/>
                          </a:prstGeom>
                          <a:noFill/>
                          <a:ln w="9525" cmpd="sng">
                            <a:solidFill>
                              <a:srgbClr val="000000"/>
                            </a:solidFill>
                            <a:miter lim="800000"/>
                            <a:headEnd/>
                            <a:tailEnd/>
                          </a:ln>
                          <a:effectLst/>
                        </pic:spPr>
                      </pic:pic>
                    </a:graphicData>
                  </a:graphic>
                </wp:inline>
              </w:drawing>
            </w:r>
            <w:r w:rsidRPr="00315022">
              <w:t xml:space="preserve">   </w:t>
            </w:r>
            <w:r w:rsidRPr="00315022">
              <w:drawing>
                <wp:inline distT="0" distB="0" distL="0" distR="0" wp14:anchorId="3AE9F231" wp14:editId="78CE6D0D">
                  <wp:extent cx="1816100" cy="1339850"/>
                  <wp:effectExtent l="19050" t="19050" r="12700" b="12700"/>
                  <wp:docPr id="10153942" name="Picture 97" descr="A black and white picture of a palm tree and some yellow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942" name="Picture 97" descr="A black and white picture of a palm tree and some yellow notes&#10;&#10;AI-generated content may be incorrec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16100" cy="1339850"/>
                          </a:xfrm>
                          <a:prstGeom prst="rect">
                            <a:avLst/>
                          </a:prstGeom>
                          <a:noFill/>
                          <a:ln w="9525" cmpd="sng">
                            <a:solidFill>
                              <a:srgbClr val="000000"/>
                            </a:solidFill>
                            <a:miter lim="800000"/>
                            <a:headEnd/>
                            <a:tailEnd/>
                          </a:ln>
                          <a:effectLst/>
                        </pic:spPr>
                      </pic:pic>
                    </a:graphicData>
                  </a:graphic>
                </wp:inline>
              </w:drawing>
            </w:r>
          </w:p>
        </w:tc>
      </w:tr>
    </w:tbl>
    <w:p w14:paraId="01F9CA60" w14:textId="77777777" w:rsidR="00315022" w:rsidRPr="00315022" w:rsidRDefault="00315022" w:rsidP="00D47630">
      <w:pPr>
        <w:rPr>
          <w:lang w:val="en-US"/>
        </w:rPr>
      </w:pPr>
    </w:p>
    <w:tbl>
      <w:tblPr>
        <w:tblStyle w:val="TableGrid"/>
        <w:tblpPr w:leftFromText="180" w:rightFromText="180" w:vertAnchor="text" w:horzAnchor="margin" w:tblpXSpec="center" w:tblpY="-242"/>
        <w:tblW w:w="10277" w:type="dxa"/>
        <w:tblLook w:val="04A0" w:firstRow="1" w:lastRow="0" w:firstColumn="1" w:lastColumn="0" w:noHBand="0" w:noVBand="1"/>
      </w:tblPr>
      <w:tblGrid>
        <w:gridCol w:w="7650"/>
        <w:gridCol w:w="2627"/>
      </w:tblGrid>
      <w:tr w:rsidR="00315022" w:rsidRPr="00315022" w14:paraId="01952732"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66D56E4F" w14:textId="77777777" w:rsidR="00315022" w:rsidRPr="00315022" w:rsidRDefault="00315022" w:rsidP="00D47630">
            <w:pPr>
              <w:pStyle w:val="Heading2"/>
              <w:jc w:val="left"/>
            </w:pPr>
            <w:r w:rsidRPr="00315022">
              <w:lastRenderedPageBreak/>
              <w:t>‘RAG-</w:t>
            </w:r>
            <w:proofErr w:type="spellStart"/>
            <w:r w:rsidRPr="00315022">
              <w:t>ing</w:t>
            </w:r>
            <w:proofErr w:type="spellEnd"/>
            <w:r w:rsidRPr="00315022">
              <w:t>’</w:t>
            </w:r>
          </w:p>
          <w:p w14:paraId="24F5B7B3"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35020265" w14:textId="77777777">
        <w:trPr>
          <w:trHeight w:val="1583"/>
        </w:trPr>
        <w:tc>
          <w:tcPr>
            <w:cnfStyle w:val="001000000000" w:firstRow="0" w:lastRow="0" w:firstColumn="1" w:lastColumn="0" w:oddVBand="0" w:evenVBand="0" w:oddHBand="0" w:evenHBand="0" w:firstRowFirstColumn="0" w:firstRowLastColumn="0" w:lastRowFirstColumn="0" w:lastRowLastColumn="0"/>
            <w:tcW w:w="7650" w:type="dxa"/>
            <w:tcBorders>
              <w:top w:val="single" w:sz="4" w:space="0" w:color="auto"/>
              <w:left w:val="single" w:sz="4" w:space="0" w:color="auto"/>
              <w:bottom w:val="single" w:sz="4" w:space="0" w:color="auto"/>
              <w:right w:val="single" w:sz="4" w:space="0" w:color="auto"/>
            </w:tcBorders>
            <w:hideMark/>
          </w:tcPr>
          <w:p w14:paraId="520D627C" w14:textId="77777777" w:rsidR="00315022" w:rsidRPr="00315022" w:rsidRDefault="00315022" w:rsidP="00D47630">
            <w:pPr>
              <w:spacing w:line="278" w:lineRule="auto"/>
              <w:jc w:val="left"/>
              <w:rPr>
                <w:b/>
              </w:rPr>
            </w:pPr>
            <w:r w:rsidRPr="00315022">
              <w:rPr>
                <w:b/>
              </w:rPr>
              <w:t>Purpose:</w:t>
            </w:r>
          </w:p>
          <w:p w14:paraId="66880729" w14:textId="77777777" w:rsidR="00315022" w:rsidRPr="00315022" w:rsidRDefault="00315022" w:rsidP="00D47630">
            <w:pPr>
              <w:numPr>
                <w:ilvl w:val="0"/>
                <w:numId w:val="43"/>
              </w:numPr>
              <w:spacing w:line="278" w:lineRule="auto"/>
              <w:jc w:val="left"/>
              <w:rPr>
                <w:iCs/>
              </w:rPr>
            </w:pPr>
            <w:r w:rsidRPr="00315022">
              <w:rPr>
                <w:iCs/>
              </w:rPr>
              <w:t>‘RAG-</w:t>
            </w:r>
            <w:proofErr w:type="spellStart"/>
            <w:r w:rsidRPr="00315022">
              <w:rPr>
                <w:iCs/>
              </w:rPr>
              <w:t>ing</w:t>
            </w:r>
            <w:proofErr w:type="spellEnd"/>
            <w:r w:rsidRPr="00315022">
              <w:rPr>
                <w:iCs/>
              </w:rPr>
              <w:t xml:space="preserve">’ is a pupil voice activity where CYP reflect on their school experience using Red, Amber, Green (RAG) colours (or colours of their choosing) to identify and express their views. </w:t>
            </w:r>
          </w:p>
          <w:p w14:paraId="0B87AC94" w14:textId="77777777" w:rsidR="00315022" w:rsidRPr="00315022" w:rsidRDefault="00315022" w:rsidP="00D47630">
            <w:pPr>
              <w:numPr>
                <w:ilvl w:val="0"/>
                <w:numId w:val="43"/>
              </w:numPr>
              <w:spacing w:line="278" w:lineRule="auto"/>
              <w:jc w:val="left"/>
              <w:rPr>
                <w:iCs/>
              </w:rPr>
            </w:pPr>
            <w:r w:rsidRPr="00315022">
              <w:rPr>
                <w:iCs/>
              </w:rPr>
              <w:t>RAG-</w:t>
            </w:r>
            <w:proofErr w:type="spellStart"/>
            <w:r w:rsidRPr="00315022">
              <w:rPr>
                <w:iCs/>
              </w:rPr>
              <w:t>ing</w:t>
            </w:r>
            <w:proofErr w:type="spellEnd"/>
            <w:r w:rsidRPr="00315022">
              <w:rPr>
                <w:iCs/>
              </w:rPr>
              <w:t xml:space="preserve"> can provide a quick check-in/overview of pupil wellbeing and can help spot potential patterns. </w:t>
            </w:r>
          </w:p>
          <w:p w14:paraId="6EF466D4" w14:textId="77777777" w:rsidR="00315022" w:rsidRPr="00315022" w:rsidRDefault="00315022" w:rsidP="00D47630">
            <w:pPr>
              <w:numPr>
                <w:ilvl w:val="0"/>
                <w:numId w:val="40"/>
              </w:numPr>
              <w:spacing w:line="278" w:lineRule="auto"/>
              <w:jc w:val="left"/>
              <w:rPr>
                <w:bCs/>
              </w:rPr>
            </w:pPr>
            <w:r w:rsidRPr="00315022">
              <w:t xml:space="preserve">This tool gives CYP the opportunity to reflect on their school week/day and identify what they like/what is working well, and areas for improvement. </w:t>
            </w:r>
          </w:p>
        </w:tc>
        <w:tc>
          <w:tcPr>
            <w:tcW w:w="2627" w:type="dxa"/>
            <w:tcBorders>
              <w:top w:val="single" w:sz="4" w:space="0" w:color="auto"/>
              <w:left w:val="single" w:sz="4" w:space="0" w:color="auto"/>
              <w:bottom w:val="single" w:sz="4" w:space="0" w:color="auto"/>
              <w:right w:val="single" w:sz="4" w:space="0" w:color="auto"/>
            </w:tcBorders>
          </w:tcPr>
          <w:p w14:paraId="3119D4A5" w14:textId="3F04F664"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716608" behindDoc="0" locked="0" layoutInCell="1" allowOverlap="1" wp14:anchorId="0D05B086" wp14:editId="45D999B0">
                  <wp:simplePos x="0" y="0"/>
                  <wp:positionH relativeFrom="column">
                    <wp:posOffset>-28575</wp:posOffset>
                  </wp:positionH>
                  <wp:positionV relativeFrom="paragraph">
                    <wp:posOffset>122555</wp:posOffset>
                  </wp:positionV>
                  <wp:extent cx="1575435" cy="1598295"/>
                  <wp:effectExtent l="0" t="0" r="5715" b="1905"/>
                  <wp:wrapNone/>
                  <wp:docPr id="635841507" name="Picture 128" descr="A group of markers on a white paper&#10;&#10;AI-generated content may be incorrect."/>
                  <wp:cNvGraphicFramePr/>
                  <a:graphic xmlns:a="http://schemas.openxmlformats.org/drawingml/2006/main">
                    <a:graphicData uri="http://schemas.openxmlformats.org/drawingml/2006/picture">
                      <pic:pic xmlns:pic="http://schemas.openxmlformats.org/drawingml/2006/picture">
                        <pic:nvPicPr>
                          <pic:cNvPr id="635841507" name="Picture 128" descr="A group of markers on a white paper&#10;&#10;AI-generated content may be incorrect."/>
                          <pic:cNvPicPr>
                            <a:picLocks noChangeAspect="1"/>
                          </pic:cNvPicPr>
                        </pic:nvPicPr>
                        <pic:blipFill>
                          <a:blip r:embed="rId60" cstate="print">
                            <a:extLst>
                              <a:ext uri="{BEBA8EAE-BF5A-486C-A8C5-ECC9F3942E4B}">
                                <a14:imgProps xmlns:a14="http://schemas.microsoft.com/office/drawing/2010/main">
                                  <a14:imgLayer r:embed="rId61">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575435" cy="1598295"/>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p>
          <w:p w14:paraId="46FF7AB5"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52135781"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4B10E354"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61EDE3D5"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E4A45CE"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264F177"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5901EFF"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315022" w:rsidRPr="00315022" w14:paraId="430FE06C" w14:textId="77777777">
        <w:trPr>
          <w:trHeight w:val="95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29229A82" w14:textId="77777777" w:rsidR="00315022" w:rsidRPr="00315022" w:rsidRDefault="00315022" w:rsidP="00D47630">
            <w:pPr>
              <w:spacing w:line="278" w:lineRule="auto"/>
              <w:jc w:val="left"/>
              <w:rPr>
                <w:b/>
              </w:rPr>
            </w:pPr>
            <w:r w:rsidRPr="00315022">
              <w:rPr>
                <w:b/>
              </w:rPr>
              <w:t>Resources:</w:t>
            </w:r>
          </w:p>
          <w:p w14:paraId="2F8E4173" w14:textId="77777777" w:rsidR="00315022" w:rsidRPr="00315022" w:rsidRDefault="00315022" w:rsidP="00D47630">
            <w:pPr>
              <w:numPr>
                <w:ilvl w:val="0"/>
                <w:numId w:val="40"/>
              </w:numPr>
              <w:spacing w:line="278" w:lineRule="auto"/>
              <w:jc w:val="left"/>
              <w:rPr>
                <w:b/>
              </w:rPr>
            </w:pPr>
            <w:r w:rsidRPr="00315022">
              <w:t xml:space="preserve">Provide the CYP with their timetable e.g., a printout, electronic copy.  </w:t>
            </w:r>
          </w:p>
          <w:p w14:paraId="7F71928B" w14:textId="77777777" w:rsidR="00315022" w:rsidRPr="00315022" w:rsidRDefault="00315022" w:rsidP="00D47630">
            <w:pPr>
              <w:numPr>
                <w:ilvl w:val="0"/>
                <w:numId w:val="40"/>
              </w:numPr>
              <w:spacing w:line="278" w:lineRule="auto"/>
              <w:jc w:val="left"/>
              <w:rPr>
                <w:b/>
              </w:rPr>
            </w:pPr>
            <w:r w:rsidRPr="00315022">
              <w:t xml:space="preserve">Provide materials for a rating system to be applied to the timetable e.g. coloured stickers, colouring pencils, highlighters, symbols/drawings, use of technology.  </w:t>
            </w:r>
          </w:p>
        </w:tc>
      </w:tr>
      <w:tr w:rsidR="00315022" w:rsidRPr="00315022" w14:paraId="439AD1A5"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532167E0" w14:textId="77777777" w:rsidR="00315022" w:rsidRPr="00315022" w:rsidRDefault="00315022" w:rsidP="00D47630">
            <w:pPr>
              <w:spacing w:line="278" w:lineRule="auto"/>
              <w:jc w:val="left"/>
              <w:rPr>
                <w:b/>
              </w:rPr>
            </w:pPr>
            <w:r w:rsidRPr="00315022">
              <w:rPr>
                <w:b/>
              </w:rPr>
              <w:t>Guidance:</w:t>
            </w:r>
          </w:p>
        </w:tc>
      </w:tr>
      <w:tr w:rsidR="00315022" w:rsidRPr="00315022" w14:paraId="7908B8C7"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2569758B" w14:textId="77777777" w:rsidR="00315022" w:rsidRPr="00315022" w:rsidRDefault="00315022" w:rsidP="00D47630">
            <w:pPr>
              <w:numPr>
                <w:ilvl w:val="0"/>
                <w:numId w:val="49"/>
              </w:numPr>
              <w:spacing w:line="278" w:lineRule="auto"/>
              <w:jc w:val="left"/>
              <w:rPr>
                <w:iCs/>
              </w:rPr>
            </w:pPr>
            <w:r w:rsidRPr="00315022">
              <w:rPr>
                <w:iCs/>
              </w:rPr>
              <w:t xml:space="preserve">Invite the CYP to rate how they feel about each lesson/part of their timetable using their colour-coding/rating system. </w:t>
            </w:r>
          </w:p>
          <w:p w14:paraId="59CF1DBA" w14:textId="77777777" w:rsidR="00315022" w:rsidRPr="00315022" w:rsidRDefault="00315022" w:rsidP="00D47630">
            <w:pPr>
              <w:numPr>
                <w:ilvl w:val="0"/>
                <w:numId w:val="49"/>
              </w:numPr>
              <w:spacing w:line="278" w:lineRule="auto"/>
              <w:jc w:val="left"/>
              <w:rPr>
                <w:iCs/>
              </w:rPr>
            </w:pPr>
            <w:r w:rsidRPr="00315022">
              <w:t xml:space="preserve">Create a key that explains which colour corresponds to what </w:t>
            </w:r>
            <w:r w:rsidRPr="00315022">
              <w:rPr>
                <w:iCs/>
              </w:rPr>
              <w:t xml:space="preserve">e.g. </w:t>
            </w:r>
            <w:r w:rsidRPr="00315022">
              <w:t>(red = dislike, orange = ok, green = like).</w:t>
            </w:r>
          </w:p>
          <w:p w14:paraId="79B4464D" w14:textId="77777777" w:rsidR="00315022" w:rsidRPr="00315022" w:rsidRDefault="00315022" w:rsidP="00D47630">
            <w:pPr>
              <w:numPr>
                <w:ilvl w:val="0"/>
                <w:numId w:val="49"/>
              </w:numPr>
              <w:spacing w:line="278" w:lineRule="auto"/>
              <w:jc w:val="left"/>
              <w:rPr>
                <w:iCs/>
              </w:rPr>
            </w:pPr>
            <w:r w:rsidRPr="00315022">
              <w:rPr>
                <w:iCs/>
              </w:rPr>
              <w:t>After colouring, pupils may wish to add a comment box or drawing explaining their colour/rating.</w:t>
            </w:r>
          </w:p>
          <w:p w14:paraId="13FA0118" w14:textId="77777777" w:rsidR="00315022" w:rsidRPr="00315022" w:rsidRDefault="00315022" w:rsidP="00D47630">
            <w:pPr>
              <w:numPr>
                <w:ilvl w:val="0"/>
                <w:numId w:val="49"/>
              </w:numPr>
              <w:spacing w:line="278" w:lineRule="auto"/>
              <w:jc w:val="left"/>
            </w:pPr>
            <w:r w:rsidRPr="00315022">
              <w:t xml:space="preserve">Engage in a discussion via curious questions about ‘what works’, the aspects that would make school life ‘even better’ and explore what they and others around them could do to improve the situation. </w:t>
            </w:r>
            <w:r w:rsidRPr="00315022">
              <w:rPr>
                <w:iCs/>
              </w:rPr>
              <w:t>Remember— the information gathered from this activity is used to help create tailored support or plans based on the CYP's strengths, hopes, and goals, as part of the graduated approach.</w:t>
            </w:r>
          </w:p>
        </w:tc>
      </w:tr>
      <w:tr w:rsidR="00315022" w:rsidRPr="00315022" w14:paraId="120F588B"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5EA599EF" w14:textId="77777777" w:rsidR="00315022" w:rsidRPr="00315022" w:rsidRDefault="00315022" w:rsidP="00D47630">
            <w:pPr>
              <w:spacing w:line="278" w:lineRule="auto"/>
              <w:jc w:val="left"/>
              <w:rPr>
                <w:b/>
              </w:rPr>
            </w:pPr>
            <w:r w:rsidRPr="00315022">
              <w:rPr>
                <w:b/>
              </w:rPr>
              <w:lastRenderedPageBreak/>
              <w:t>Examples:</w:t>
            </w:r>
          </w:p>
        </w:tc>
      </w:tr>
      <w:tr w:rsidR="00315022" w:rsidRPr="00315022" w14:paraId="41268066" w14:textId="77777777">
        <w:trPr>
          <w:trHeight w:val="4809"/>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71C4837E" w14:textId="7D74D3EA" w:rsidR="00315022" w:rsidRPr="00315022" w:rsidRDefault="00315022" w:rsidP="00D47630">
            <w:pPr>
              <w:spacing w:line="278" w:lineRule="auto"/>
              <w:jc w:val="left"/>
              <w:rPr>
                <w:b/>
              </w:rPr>
            </w:pPr>
            <w:r w:rsidRPr="00315022">
              <w:drawing>
                <wp:anchor distT="0" distB="0" distL="114300" distR="114300" simplePos="0" relativeHeight="251685888" behindDoc="0" locked="0" layoutInCell="1" allowOverlap="1" wp14:anchorId="2E51C32C" wp14:editId="47E9D957">
                  <wp:simplePos x="0" y="0"/>
                  <wp:positionH relativeFrom="column">
                    <wp:posOffset>52705</wp:posOffset>
                  </wp:positionH>
                  <wp:positionV relativeFrom="page">
                    <wp:posOffset>68580</wp:posOffset>
                  </wp:positionV>
                  <wp:extent cx="2063115" cy="2606675"/>
                  <wp:effectExtent l="19050" t="19050" r="13335" b="22225"/>
                  <wp:wrapNone/>
                  <wp:docPr id="1585551001" name="Picture 127" descr="A sheet of paper with different colored 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51001" name="Picture 127" descr="A sheet of paper with different colored faces&#10;&#10;AI-generated content may b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63115" cy="2606675"/>
                          </a:xfrm>
                          <a:prstGeom prst="rect">
                            <a:avLst/>
                          </a:prstGeom>
                          <a:noFill/>
                          <a:ln w="9525">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r w:rsidRPr="00315022">
              <w:drawing>
                <wp:anchor distT="0" distB="0" distL="114300" distR="114300" simplePos="0" relativeHeight="251689984" behindDoc="0" locked="0" layoutInCell="1" allowOverlap="1" wp14:anchorId="11B93532" wp14:editId="3477F3BD">
                  <wp:simplePos x="0" y="0"/>
                  <wp:positionH relativeFrom="column">
                    <wp:posOffset>2226310</wp:posOffset>
                  </wp:positionH>
                  <wp:positionV relativeFrom="paragraph">
                    <wp:posOffset>61595</wp:posOffset>
                  </wp:positionV>
                  <wp:extent cx="4067810" cy="2616200"/>
                  <wp:effectExtent l="19050" t="19050" r="27940" b="12700"/>
                  <wp:wrapNone/>
                  <wp:docPr id="1616924680" name="Picture 126" descr="A schedule of a wee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24680" name="Picture 126" descr="A schedule of a week&#10;&#10;AI-generated content may be incorrec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067810" cy="26162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315022">
              <w:t xml:space="preserve"> </w:t>
            </w:r>
          </w:p>
          <w:p w14:paraId="1AF55F0E" w14:textId="77777777" w:rsidR="00315022" w:rsidRPr="00315022" w:rsidRDefault="00315022" w:rsidP="00D47630">
            <w:pPr>
              <w:spacing w:line="278" w:lineRule="auto"/>
              <w:jc w:val="left"/>
              <w:rPr>
                <w:b/>
              </w:rPr>
            </w:pPr>
          </w:p>
          <w:p w14:paraId="524C4D50" w14:textId="77777777" w:rsidR="00315022" w:rsidRPr="00315022" w:rsidRDefault="00315022" w:rsidP="00D47630">
            <w:pPr>
              <w:spacing w:line="278" w:lineRule="auto"/>
              <w:jc w:val="left"/>
              <w:rPr>
                <w:b/>
              </w:rPr>
            </w:pPr>
          </w:p>
          <w:p w14:paraId="543EDCDD" w14:textId="77777777" w:rsidR="00315022" w:rsidRPr="00315022" w:rsidRDefault="00315022" w:rsidP="00D47630">
            <w:pPr>
              <w:spacing w:line="278" w:lineRule="auto"/>
              <w:jc w:val="left"/>
              <w:rPr>
                <w:b/>
              </w:rPr>
            </w:pPr>
          </w:p>
          <w:p w14:paraId="0AABEC38" w14:textId="77777777" w:rsidR="00315022" w:rsidRPr="00315022" w:rsidRDefault="00315022" w:rsidP="00D47630">
            <w:pPr>
              <w:spacing w:line="278" w:lineRule="auto"/>
              <w:jc w:val="left"/>
              <w:rPr>
                <w:b/>
              </w:rPr>
            </w:pPr>
          </w:p>
          <w:p w14:paraId="0091E355" w14:textId="77777777" w:rsidR="00315022" w:rsidRPr="00315022" w:rsidRDefault="00315022" w:rsidP="00D47630">
            <w:pPr>
              <w:spacing w:line="278" w:lineRule="auto"/>
              <w:jc w:val="left"/>
              <w:rPr>
                <w:b/>
              </w:rPr>
            </w:pPr>
          </w:p>
          <w:p w14:paraId="77CAF630" w14:textId="77777777" w:rsidR="00315022" w:rsidRPr="00315022" w:rsidRDefault="00315022" w:rsidP="00D47630">
            <w:pPr>
              <w:spacing w:line="278" w:lineRule="auto"/>
              <w:jc w:val="left"/>
              <w:rPr>
                <w:b/>
              </w:rPr>
            </w:pPr>
          </w:p>
          <w:p w14:paraId="40538620" w14:textId="77777777" w:rsidR="00315022" w:rsidRPr="00315022" w:rsidRDefault="00315022" w:rsidP="00D47630">
            <w:pPr>
              <w:spacing w:line="278" w:lineRule="auto"/>
              <w:jc w:val="left"/>
              <w:rPr>
                <w:b/>
              </w:rPr>
            </w:pPr>
          </w:p>
          <w:p w14:paraId="5F4D5436" w14:textId="77777777" w:rsidR="00315022" w:rsidRPr="00315022" w:rsidRDefault="00315022" w:rsidP="00D47630">
            <w:pPr>
              <w:spacing w:line="278" w:lineRule="auto"/>
              <w:jc w:val="left"/>
              <w:rPr>
                <w:b/>
              </w:rPr>
            </w:pPr>
          </w:p>
          <w:p w14:paraId="34A48C9C" w14:textId="77777777" w:rsidR="00315022" w:rsidRPr="00315022" w:rsidRDefault="00315022" w:rsidP="00D47630">
            <w:pPr>
              <w:spacing w:line="278" w:lineRule="auto"/>
              <w:jc w:val="left"/>
              <w:rPr>
                <w:b/>
              </w:rPr>
            </w:pPr>
          </w:p>
          <w:p w14:paraId="27B31337" w14:textId="77777777" w:rsidR="00315022" w:rsidRPr="00315022" w:rsidRDefault="00315022" w:rsidP="00D47630">
            <w:pPr>
              <w:spacing w:line="278" w:lineRule="auto"/>
              <w:jc w:val="left"/>
              <w:rPr>
                <w:b/>
              </w:rPr>
            </w:pPr>
          </w:p>
          <w:p w14:paraId="1BF4F6F4" w14:textId="77777777" w:rsidR="00315022" w:rsidRPr="00315022" w:rsidRDefault="00315022" w:rsidP="00D47630">
            <w:pPr>
              <w:spacing w:line="278" w:lineRule="auto"/>
              <w:jc w:val="left"/>
              <w:rPr>
                <w:b/>
              </w:rPr>
            </w:pPr>
          </w:p>
          <w:p w14:paraId="1FB2BD8B" w14:textId="77777777" w:rsidR="00315022" w:rsidRPr="00315022" w:rsidRDefault="00315022" w:rsidP="00D47630">
            <w:pPr>
              <w:spacing w:line="278" w:lineRule="auto"/>
              <w:jc w:val="left"/>
              <w:rPr>
                <w:b/>
              </w:rPr>
            </w:pPr>
          </w:p>
          <w:p w14:paraId="271E3B3D" w14:textId="77777777" w:rsidR="00315022" w:rsidRPr="00315022" w:rsidRDefault="00315022" w:rsidP="00D47630">
            <w:pPr>
              <w:spacing w:line="278" w:lineRule="auto"/>
              <w:jc w:val="left"/>
              <w:rPr>
                <w:b/>
              </w:rPr>
            </w:pPr>
          </w:p>
          <w:p w14:paraId="4DD36069" w14:textId="77777777" w:rsidR="00315022" w:rsidRPr="00315022" w:rsidRDefault="00315022" w:rsidP="00D47630">
            <w:pPr>
              <w:spacing w:line="278" w:lineRule="auto"/>
              <w:jc w:val="left"/>
              <w:rPr>
                <w:b/>
              </w:rPr>
            </w:pPr>
          </w:p>
        </w:tc>
      </w:tr>
    </w:tbl>
    <w:p w14:paraId="7D18A43D" w14:textId="77777777" w:rsidR="00315022" w:rsidRPr="00315022" w:rsidRDefault="00315022" w:rsidP="00D47630">
      <w:pPr>
        <w:rPr>
          <w:lang w:val="en-US"/>
        </w:rPr>
      </w:pPr>
    </w:p>
    <w:tbl>
      <w:tblPr>
        <w:tblStyle w:val="TableGrid"/>
        <w:tblpPr w:leftFromText="180" w:rightFromText="180" w:vertAnchor="text" w:horzAnchor="margin" w:tblpXSpec="center" w:tblpY="-242"/>
        <w:tblW w:w="10275" w:type="dxa"/>
        <w:tblLayout w:type="fixed"/>
        <w:tblLook w:val="04A0" w:firstRow="1" w:lastRow="0" w:firstColumn="1" w:lastColumn="0" w:noHBand="0" w:noVBand="1"/>
      </w:tblPr>
      <w:tblGrid>
        <w:gridCol w:w="1979"/>
        <w:gridCol w:w="1983"/>
        <w:gridCol w:w="2127"/>
        <w:gridCol w:w="1421"/>
        <w:gridCol w:w="563"/>
        <w:gridCol w:w="2202"/>
      </w:tblGrid>
      <w:tr w:rsidR="00315022" w:rsidRPr="00315022" w14:paraId="4107F5B9"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6"/>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3561BA89" w14:textId="77777777" w:rsidR="00315022" w:rsidRPr="00315022" w:rsidRDefault="00315022" w:rsidP="00D47630">
            <w:pPr>
              <w:pStyle w:val="Heading2"/>
              <w:jc w:val="left"/>
            </w:pPr>
            <w:r w:rsidRPr="00315022">
              <w:lastRenderedPageBreak/>
              <w:t>‘Pupil Voice Questionnaires'</w:t>
            </w:r>
          </w:p>
          <w:p w14:paraId="013DF5B6"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6A2BC91E" w14:textId="77777777">
        <w:trPr>
          <w:trHeight w:val="1594"/>
        </w:trPr>
        <w:tc>
          <w:tcPr>
            <w:cnfStyle w:val="001000000000" w:firstRow="0" w:lastRow="0" w:firstColumn="1" w:lastColumn="0" w:oddVBand="0" w:evenVBand="0" w:oddHBand="0" w:evenHBand="0" w:firstRowFirstColumn="0" w:firstRowLastColumn="0" w:lastRowFirstColumn="0" w:lastRowLastColumn="0"/>
            <w:tcW w:w="7512" w:type="dxa"/>
            <w:gridSpan w:val="4"/>
            <w:tcBorders>
              <w:top w:val="single" w:sz="4" w:space="0" w:color="auto"/>
              <w:left w:val="single" w:sz="4" w:space="0" w:color="auto"/>
              <w:bottom w:val="single" w:sz="4" w:space="0" w:color="auto"/>
              <w:right w:val="single" w:sz="4" w:space="0" w:color="auto"/>
            </w:tcBorders>
            <w:hideMark/>
          </w:tcPr>
          <w:p w14:paraId="696A934C" w14:textId="77777777" w:rsidR="00315022" w:rsidRPr="00315022" w:rsidRDefault="00315022" w:rsidP="00D47630">
            <w:pPr>
              <w:spacing w:line="278" w:lineRule="auto"/>
              <w:jc w:val="left"/>
              <w:rPr>
                <w:b/>
              </w:rPr>
            </w:pPr>
            <w:r w:rsidRPr="00315022">
              <w:rPr>
                <w:b/>
              </w:rPr>
              <w:t>Purpose:</w:t>
            </w:r>
          </w:p>
          <w:p w14:paraId="38A1AECA" w14:textId="77777777" w:rsidR="00315022" w:rsidRPr="00315022" w:rsidRDefault="00315022" w:rsidP="00D47630">
            <w:pPr>
              <w:numPr>
                <w:ilvl w:val="0"/>
                <w:numId w:val="50"/>
              </w:numPr>
              <w:spacing w:line="278" w:lineRule="auto"/>
              <w:jc w:val="left"/>
            </w:pPr>
            <w:r w:rsidRPr="00315022">
              <w:t>A pupil voice questionnaire is a tool used to gather feedback directly from students about their learning, wellbeing, and educational experience. They can cover areas like teaching quality, safety, inclusion, and how supported pupils feel.</w:t>
            </w:r>
          </w:p>
          <w:p w14:paraId="2DBB4F9B" w14:textId="77777777" w:rsidR="00315022" w:rsidRPr="00315022" w:rsidRDefault="00315022" w:rsidP="00D47630">
            <w:pPr>
              <w:numPr>
                <w:ilvl w:val="0"/>
                <w:numId w:val="50"/>
              </w:numPr>
              <w:spacing w:line="278" w:lineRule="auto"/>
              <w:jc w:val="left"/>
            </w:pPr>
            <w:r w:rsidRPr="00315022">
              <w:t>This tool gives CYP the opportunity to identify what they like/what is working well, and areas for improvement.</w:t>
            </w:r>
          </w:p>
        </w:tc>
        <w:tc>
          <w:tcPr>
            <w:tcW w:w="2765" w:type="dxa"/>
            <w:gridSpan w:val="2"/>
            <w:tcBorders>
              <w:top w:val="single" w:sz="4" w:space="0" w:color="auto"/>
              <w:left w:val="single" w:sz="4" w:space="0" w:color="auto"/>
              <w:bottom w:val="single" w:sz="4" w:space="0" w:color="auto"/>
              <w:right w:val="single" w:sz="4" w:space="0" w:color="auto"/>
            </w:tcBorders>
          </w:tcPr>
          <w:p w14:paraId="05E9A715" w14:textId="2B85D342"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686912" behindDoc="0" locked="0" layoutInCell="1" allowOverlap="1" wp14:anchorId="093A7A36" wp14:editId="1D5DD9C4">
                  <wp:simplePos x="0" y="0"/>
                  <wp:positionH relativeFrom="column">
                    <wp:posOffset>195580</wp:posOffset>
                  </wp:positionH>
                  <wp:positionV relativeFrom="paragraph">
                    <wp:posOffset>50165</wp:posOffset>
                  </wp:positionV>
                  <wp:extent cx="1181100" cy="1315720"/>
                  <wp:effectExtent l="19050" t="19050" r="19050" b="17780"/>
                  <wp:wrapNone/>
                  <wp:docPr id="1480156529" name="Picture 125" descr="A group of questions with different colored 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156529" name="Picture 125" descr="A group of questions with different colored faces&#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81100" cy="1315720"/>
                          </a:xfrm>
                          <a:prstGeom prst="rect">
                            <a:avLst/>
                          </a:prstGeom>
                          <a:noFill/>
                          <a:ln w="9525">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p>
          <w:p w14:paraId="6FBB85D3"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809EE82"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00FB8A3"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62AFCA9"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315022" w:rsidRPr="00315022" w14:paraId="1DBAD6C1" w14:textId="77777777">
        <w:trPr>
          <w:trHeight w:val="461"/>
        </w:trPr>
        <w:tc>
          <w:tcPr>
            <w:cnfStyle w:val="001000000000" w:firstRow="0" w:lastRow="0" w:firstColumn="1" w:lastColumn="0" w:oddVBand="0" w:evenVBand="0" w:oddHBand="0" w:evenHBand="0" w:firstRowFirstColumn="0" w:firstRowLastColumn="0" w:lastRowFirstColumn="0" w:lastRowLastColumn="0"/>
            <w:tcW w:w="10277" w:type="dxa"/>
            <w:gridSpan w:val="6"/>
            <w:tcBorders>
              <w:top w:val="single" w:sz="4" w:space="0" w:color="auto"/>
              <w:left w:val="single" w:sz="4" w:space="0" w:color="auto"/>
              <w:bottom w:val="single" w:sz="4" w:space="0" w:color="auto"/>
              <w:right w:val="single" w:sz="4" w:space="0" w:color="auto"/>
            </w:tcBorders>
            <w:hideMark/>
          </w:tcPr>
          <w:p w14:paraId="2CCF76C4" w14:textId="77777777" w:rsidR="00315022" w:rsidRPr="00315022" w:rsidRDefault="00315022" w:rsidP="00D47630">
            <w:pPr>
              <w:spacing w:line="278" w:lineRule="auto"/>
              <w:jc w:val="left"/>
              <w:rPr>
                <w:b/>
              </w:rPr>
            </w:pPr>
            <w:r w:rsidRPr="00315022">
              <w:rPr>
                <w:b/>
              </w:rPr>
              <w:t>Resources:</w:t>
            </w:r>
          </w:p>
          <w:p w14:paraId="2E0C0223" w14:textId="77777777" w:rsidR="00315022" w:rsidRPr="00315022" w:rsidRDefault="00315022" w:rsidP="00D47630">
            <w:pPr>
              <w:numPr>
                <w:ilvl w:val="0"/>
                <w:numId w:val="43"/>
              </w:numPr>
              <w:spacing w:line="278" w:lineRule="auto"/>
              <w:jc w:val="left"/>
              <w:rPr>
                <w:b/>
              </w:rPr>
            </w:pPr>
            <w:r w:rsidRPr="00315022">
              <w:rPr>
                <w:bCs/>
              </w:rPr>
              <w:t>A bespoke questionnaire presented in a format that is suitable and accessible to the CYP.</w:t>
            </w:r>
          </w:p>
        </w:tc>
      </w:tr>
      <w:tr w:rsidR="00315022" w:rsidRPr="00315022" w14:paraId="184FDE3F"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6"/>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23CD5C04" w14:textId="77777777" w:rsidR="00315022" w:rsidRPr="00315022" w:rsidRDefault="00315022" w:rsidP="00D47630">
            <w:pPr>
              <w:spacing w:line="278" w:lineRule="auto"/>
              <w:jc w:val="left"/>
              <w:rPr>
                <w:b/>
              </w:rPr>
            </w:pPr>
            <w:r w:rsidRPr="00315022">
              <w:rPr>
                <w:b/>
              </w:rPr>
              <w:t>Guidance:</w:t>
            </w:r>
          </w:p>
        </w:tc>
      </w:tr>
      <w:tr w:rsidR="00315022" w:rsidRPr="00315022" w14:paraId="3FFEA26E"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6"/>
            <w:tcBorders>
              <w:top w:val="single" w:sz="4" w:space="0" w:color="auto"/>
              <w:left w:val="single" w:sz="4" w:space="0" w:color="auto"/>
              <w:bottom w:val="single" w:sz="4" w:space="0" w:color="auto"/>
              <w:right w:val="single" w:sz="4" w:space="0" w:color="auto"/>
            </w:tcBorders>
            <w:hideMark/>
          </w:tcPr>
          <w:p w14:paraId="4B0DD3BA" w14:textId="77777777" w:rsidR="00315022" w:rsidRPr="00315022" w:rsidRDefault="00315022" w:rsidP="00D47630">
            <w:pPr>
              <w:numPr>
                <w:ilvl w:val="0"/>
                <w:numId w:val="44"/>
              </w:numPr>
              <w:spacing w:line="278" w:lineRule="auto"/>
              <w:jc w:val="left"/>
              <w:rPr>
                <w:iCs/>
              </w:rPr>
            </w:pPr>
            <w:r w:rsidRPr="00315022">
              <w:rPr>
                <w:iCs/>
              </w:rPr>
              <w:t xml:space="preserve">Be clear- Why are you gathering pupil voice? (e.g. learning, wellbeing, school improvement). </w:t>
            </w:r>
          </w:p>
          <w:p w14:paraId="6C80734A" w14:textId="77777777" w:rsidR="00315022" w:rsidRPr="00315022" w:rsidRDefault="00315022" w:rsidP="00D47630">
            <w:pPr>
              <w:numPr>
                <w:ilvl w:val="0"/>
                <w:numId w:val="44"/>
              </w:numPr>
              <w:spacing w:line="278" w:lineRule="auto"/>
              <w:jc w:val="left"/>
              <w:rPr>
                <w:iCs/>
              </w:rPr>
            </w:pPr>
            <w:r w:rsidRPr="00315022">
              <w:rPr>
                <w:iCs/>
              </w:rPr>
              <w:t>Identify practicalities- Will it be online or paper-based? How will you reach all pupils (whole school, sample groups, pupil council)? Do pupils need adult support to complete it?</w:t>
            </w:r>
          </w:p>
          <w:p w14:paraId="16D3CD3B" w14:textId="77777777" w:rsidR="00315022" w:rsidRPr="00315022" w:rsidRDefault="00315022" w:rsidP="00D47630">
            <w:pPr>
              <w:numPr>
                <w:ilvl w:val="0"/>
                <w:numId w:val="44"/>
              </w:numPr>
              <w:spacing w:line="278" w:lineRule="auto"/>
              <w:jc w:val="left"/>
              <w:rPr>
                <w:iCs/>
              </w:rPr>
            </w:pPr>
            <w:r w:rsidRPr="00315022">
              <w:rPr>
                <w:iCs/>
              </w:rPr>
              <w:t xml:space="preserve">Make sure the questionnaire is accessible to the CYP (e.g. dyslexia-friendly fonts, large print, audio versions, use of emojis, visuals, or symbols). </w:t>
            </w:r>
          </w:p>
          <w:p w14:paraId="567500E9" w14:textId="77777777" w:rsidR="00315022" w:rsidRPr="00315022" w:rsidRDefault="00315022" w:rsidP="00D47630">
            <w:pPr>
              <w:numPr>
                <w:ilvl w:val="0"/>
                <w:numId w:val="44"/>
              </w:numPr>
              <w:spacing w:line="278" w:lineRule="auto"/>
              <w:jc w:val="left"/>
              <w:rPr>
                <w:iCs/>
              </w:rPr>
            </w:pPr>
            <w:r w:rsidRPr="00315022">
              <w:rPr>
                <w:iCs/>
              </w:rPr>
              <w:t>Keep it short and focused- Too many topics/questions can overwhelm.</w:t>
            </w:r>
          </w:p>
          <w:p w14:paraId="61B0D87D" w14:textId="77777777" w:rsidR="00315022" w:rsidRPr="00315022" w:rsidRDefault="00315022" w:rsidP="00D47630">
            <w:pPr>
              <w:numPr>
                <w:ilvl w:val="0"/>
                <w:numId w:val="44"/>
              </w:numPr>
              <w:spacing w:line="278" w:lineRule="auto"/>
              <w:jc w:val="left"/>
              <w:rPr>
                <w:iCs/>
              </w:rPr>
            </w:pPr>
            <w:r w:rsidRPr="00315022">
              <w:rPr>
                <w:iCs/>
              </w:rPr>
              <w:t xml:space="preserve">Consider the types of questions to include: </w:t>
            </w:r>
          </w:p>
          <w:p w14:paraId="586E1830" w14:textId="77777777" w:rsidR="00315022" w:rsidRPr="00315022" w:rsidRDefault="00315022" w:rsidP="00D47630">
            <w:pPr>
              <w:numPr>
                <w:ilvl w:val="0"/>
                <w:numId w:val="51"/>
              </w:numPr>
              <w:spacing w:line="278" w:lineRule="auto"/>
              <w:jc w:val="left"/>
              <w:rPr>
                <w:iCs/>
              </w:rPr>
            </w:pPr>
            <w:r w:rsidRPr="00315022">
              <w:rPr>
                <w:iCs/>
              </w:rPr>
              <w:t>Closed questions (tick boxes, rating scales) for measurable data.</w:t>
            </w:r>
          </w:p>
          <w:p w14:paraId="12A2CF0B" w14:textId="77777777" w:rsidR="00315022" w:rsidRPr="00315022" w:rsidRDefault="00315022" w:rsidP="00D47630">
            <w:pPr>
              <w:numPr>
                <w:ilvl w:val="0"/>
                <w:numId w:val="51"/>
              </w:numPr>
              <w:spacing w:line="278" w:lineRule="auto"/>
              <w:jc w:val="left"/>
              <w:rPr>
                <w:iCs/>
              </w:rPr>
            </w:pPr>
            <w:r w:rsidRPr="00315022">
              <w:rPr>
                <w:iCs/>
              </w:rPr>
              <w:t>Open questions for deeper insights.</w:t>
            </w:r>
          </w:p>
          <w:p w14:paraId="0AED982A" w14:textId="77777777" w:rsidR="00315022" w:rsidRPr="00315022" w:rsidRDefault="00315022" w:rsidP="00D47630">
            <w:pPr>
              <w:numPr>
                <w:ilvl w:val="0"/>
                <w:numId w:val="51"/>
              </w:numPr>
              <w:spacing w:line="278" w:lineRule="auto"/>
              <w:jc w:val="left"/>
              <w:rPr>
                <w:i/>
              </w:rPr>
            </w:pPr>
            <w:r w:rsidRPr="00315022">
              <w:rPr>
                <w:iCs/>
              </w:rPr>
              <w:t xml:space="preserve">Avoid leading questions. Have options for ‘I am unsure’ or ‘I don’t know’.  </w:t>
            </w:r>
          </w:p>
          <w:p w14:paraId="57F33B74" w14:textId="77777777" w:rsidR="00315022" w:rsidRPr="00315022" w:rsidRDefault="00315022" w:rsidP="00D47630">
            <w:pPr>
              <w:numPr>
                <w:ilvl w:val="0"/>
                <w:numId w:val="52"/>
              </w:numPr>
              <w:spacing w:line="278" w:lineRule="auto"/>
              <w:jc w:val="left"/>
              <w:rPr>
                <w:iCs/>
              </w:rPr>
            </w:pPr>
            <w:r w:rsidRPr="00315022">
              <w:rPr>
                <w:iCs/>
              </w:rPr>
              <w:lastRenderedPageBreak/>
              <w:t>Use varied formats (tick boxes, smiley faces, short responses).</w:t>
            </w:r>
          </w:p>
          <w:p w14:paraId="293CB3D3" w14:textId="77777777" w:rsidR="00315022" w:rsidRPr="00315022" w:rsidRDefault="00315022" w:rsidP="00D47630">
            <w:pPr>
              <w:numPr>
                <w:ilvl w:val="0"/>
                <w:numId w:val="52"/>
              </w:numPr>
              <w:spacing w:line="278" w:lineRule="auto"/>
              <w:jc w:val="left"/>
              <w:rPr>
                <w:iCs/>
              </w:rPr>
            </w:pPr>
            <w:r w:rsidRPr="00315022">
              <w:rPr>
                <w:iCs/>
              </w:rPr>
              <w:t>Avoid overly complex or repetitive questions.</w:t>
            </w:r>
          </w:p>
          <w:p w14:paraId="18CB6199" w14:textId="77777777" w:rsidR="00315022" w:rsidRPr="00315022" w:rsidRDefault="00315022" w:rsidP="00D47630">
            <w:pPr>
              <w:numPr>
                <w:ilvl w:val="0"/>
                <w:numId w:val="44"/>
              </w:numPr>
              <w:spacing w:line="278" w:lineRule="auto"/>
              <w:jc w:val="left"/>
              <w:rPr>
                <w:iCs/>
              </w:rPr>
            </w:pPr>
            <w:r w:rsidRPr="00315022">
              <w:rPr>
                <w:iCs/>
              </w:rPr>
              <w:t xml:space="preserve">Consider anonymity- Decide if responses will be anonymous. </w:t>
            </w:r>
          </w:p>
          <w:p w14:paraId="4D6BEA0C" w14:textId="77777777" w:rsidR="00315022" w:rsidRPr="00315022" w:rsidRDefault="00315022" w:rsidP="00D47630">
            <w:pPr>
              <w:numPr>
                <w:ilvl w:val="0"/>
                <w:numId w:val="44"/>
              </w:numPr>
              <w:spacing w:line="278" w:lineRule="auto"/>
              <w:jc w:val="left"/>
              <w:rPr>
                <w:iCs/>
              </w:rPr>
            </w:pPr>
            <w:r w:rsidRPr="00315022">
              <w:rPr>
                <w:iCs/>
              </w:rPr>
              <w:t>Ensure follow-up and impact- Plan how you’ll share results with pupils (e.g. assemblies, newsletters, “You said… we did…”).</w:t>
            </w:r>
            <w:r w:rsidRPr="00315022">
              <w:t xml:space="preserve"> </w:t>
            </w:r>
            <w:r w:rsidRPr="00315022">
              <w:rPr>
                <w:iCs/>
              </w:rPr>
              <w:t>Remember— the information gathered should be used to help create tailored support or plans, as part of the graduated approach.</w:t>
            </w:r>
          </w:p>
        </w:tc>
      </w:tr>
      <w:tr w:rsidR="00315022" w:rsidRPr="00315022" w14:paraId="68D36A55"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6"/>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26AA2829" w14:textId="77777777" w:rsidR="00315022" w:rsidRPr="00315022" w:rsidRDefault="00315022" w:rsidP="00D47630">
            <w:pPr>
              <w:spacing w:line="278" w:lineRule="auto"/>
              <w:jc w:val="left"/>
              <w:rPr>
                <w:b/>
              </w:rPr>
            </w:pPr>
            <w:r w:rsidRPr="00315022">
              <w:rPr>
                <w:b/>
              </w:rPr>
              <w:lastRenderedPageBreak/>
              <w:t xml:space="preserve">Example questions: </w:t>
            </w:r>
          </w:p>
        </w:tc>
      </w:tr>
      <w:tr w:rsidR="00315022" w:rsidRPr="00315022" w14:paraId="21CBF874" w14:textId="77777777">
        <w:trPr>
          <w:trHeight w:val="126"/>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14:paraId="11A33CFD" w14:textId="77777777" w:rsidR="00315022" w:rsidRPr="00315022" w:rsidRDefault="00315022" w:rsidP="00D47630">
            <w:pPr>
              <w:spacing w:line="278" w:lineRule="auto"/>
              <w:jc w:val="left"/>
              <w:rPr>
                <w:i/>
                <w:iCs/>
              </w:rPr>
            </w:pPr>
            <w:r w:rsidRPr="00315022">
              <w:rPr>
                <w:i/>
                <w:iCs/>
              </w:rPr>
              <w:t>Learning &amp; Teaching:</w:t>
            </w:r>
          </w:p>
          <w:p w14:paraId="3E675DEC" w14:textId="77777777" w:rsidR="00315022" w:rsidRPr="00315022" w:rsidRDefault="00315022" w:rsidP="00D47630">
            <w:pPr>
              <w:numPr>
                <w:ilvl w:val="0"/>
                <w:numId w:val="53"/>
              </w:numPr>
              <w:spacing w:line="278" w:lineRule="auto"/>
              <w:jc w:val="left"/>
            </w:pPr>
            <w:r w:rsidRPr="00315022">
              <w:t>What helps you learn best in class?</w:t>
            </w:r>
          </w:p>
          <w:p w14:paraId="1E8B006D" w14:textId="77777777" w:rsidR="00315022" w:rsidRPr="00315022" w:rsidRDefault="00315022" w:rsidP="00D47630">
            <w:pPr>
              <w:numPr>
                <w:ilvl w:val="0"/>
                <w:numId w:val="53"/>
              </w:numPr>
              <w:spacing w:line="278" w:lineRule="auto"/>
              <w:jc w:val="left"/>
            </w:pPr>
            <w:r w:rsidRPr="00315022">
              <w:t>How do teachers make learning interesting for you?</w:t>
            </w:r>
          </w:p>
          <w:p w14:paraId="559C1955" w14:textId="77777777" w:rsidR="00315022" w:rsidRPr="00315022" w:rsidRDefault="00315022" w:rsidP="00D47630">
            <w:pPr>
              <w:numPr>
                <w:ilvl w:val="0"/>
                <w:numId w:val="53"/>
              </w:numPr>
              <w:spacing w:line="278" w:lineRule="auto"/>
              <w:jc w:val="left"/>
            </w:pPr>
            <w:r w:rsidRPr="00315022">
              <w:t>Do you get enough help if you find work difficult?</w:t>
            </w:r>
          </w:p>
          <w:p w14:paraId="6084B382" w14:textId="77777777" w:rsidR="00315022" w:rsidRPr="00315022" w:rsidRDefault="00315022" w:rsidP="00D47630">
            <w:pPr>
              <w:spacing w:line="278" w:lineRule="auto"/>
              <w:jc w:val="left"/>
            </w:pPr>
          </w:p>
        </w:tc>
        <w:tc>
          <w:tcPr>
            <w:tcW w:w="1984" w:type="dxa"/>
            <w:tcBorders>
              <w:top w:val="single" w:sz="4" w:space="0" w:color="auto"/>
              <w:left w:val="single" w:sz="4" w:space="0" w:color="auto"/>
              <w:bottom w:val="single" w:sz="4" w:space="0" w:color="auto"/>
              <w:right w:val="single" w:sz="4" w:space="0" w:color="auto"/>
            </w:tcBorders>
            <w:hideMark/>
          </w:tcPr>
          <w:p w14:paraId="5DE77610"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i/>
                <w:iCs/>
              </w:rPr>
            </w:pPr>
            <w:r w:rsidRPr="00315022">
              <w:rPr>
                <w:i/>
                <w:iCs/>
              </w:rPr>
              <w:t>Wellbeing &amp; Safety:</w:t>
            </w:r>
          </w:p>
          <w:p w14:paraId="13A93CF9" w14:textId="77777777" w:rsidR="00315022" w:rsidRPr="00315022" w:rsidRDefault="00315022" w:rsidP="00D47630">
            <w:pPr>
              <w:numPr>
                <w:ilvl w:val="0"/>
                <w:numId w:val="54"/>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Do you feel safe at school/ college?</w:t>
            </w:r>
          </w:p>
          <w:p w14:paraId="5E94EB48" w14:textId="77777777" w:rsidR="00315022" w:rsidRPr="00315022" w:rsidRDefault="00315022" w:rsidP="00D47630">
            <w:pPr>
              <w:numPr>
                <w:ilvl w:val="0"/>
                <w:numId w:val="54"/>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Do you know who to talk to if you are worried?</w:t>
            </w:r>
          </w:p>
          <w:p w14:paraId="1213064C" w14:textId="77777777" w:rsidR="00315022" w:rsidRPr="00315022" w:rsidRDefault="00315022" w:rsidP="00D47630">
            <w:pPr>
              <w:numPr>
                <w:ilvl w:val="0"/>
                <w:numId w:val="54"/>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How do staff show they care about you?</w:t>
            </w:r>
          </w:p>
        </w:tc>
        <w:tc>
          <w:tcPr>
            <w:tcW w:w="2127" w:type="dxa"/>
            <w:tcBorders>
              <w:top w:val="single" w:sz="4" w:space="0" w:color="auto"/>
              <w:left w:val="single" w:sz="4" w:space="0" w:color="auto"/>
              <w:bottom w:val="single" w:sz="4" w:space="0" w:color="auto"/>
              <w:right w:val="single" w:sz="4" w:space="0" w:color="auto"/>
            </w:tcBorders>
          </w:tcPr>
          <w:p w14:paraId="7EE53C9D"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i/>
                <w:iCs/>
              </w:rPr>
            </w:pPr>
            <w:r w:rsidRPr="00315022">
              <w:rPr>
                <w:i/>
                <w:iCs/>
              </w:rPr>
              <w:t>Inclusion &amp; Belonging:</w:t>
            </w:r>
          </w:p>
          <w:p w14:paraId="3B535D47" w14:textId="77777777" w:rsidR="00315022" w:rsidRPr="00315022" w:rsidRDefault="00315022" w:rsidP="00D47630">
            <w:pPr>
              <w:numPr>
                <w:ilvl w:val="0"/>
                <w:numId w:val="55"/>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Do you feel listened to in school/ college?</w:t>
            </w:r>
          </w:p>
          <w:p w14:paraId="082E4B95" w14:textId="77777777" w:rsidR="00315022" w:rsidRPr="00315022" w:rsidRDefault="00315022" w:rsidP="00D47630">
            <w:pPr>
              <w:numPr>
                <w:ilvl w:val="0"/>
                <w:numId w:val="55"/>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Are you treated fairly, no matter who you are?</w:t>
            </w:r>
          </w:p>
          <w:p w14:paraId="73163DFC" w14:textId="77777777" w:rsidR="00315022" w:rsidRPr="00315022" w:rsidRDefault="00315022" w:rsidP="00D47630">
            <w:pPr>
              <w:numPr>
                <w:ilvl w:val="0"/>
                <w:numId w:val="55"/>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Do you feel proud to be part of this school/ college?</w:t>
            </w:r>
          </w:p>
          <w:p w14:paraId="3754E8DB"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c>
          <w:tcPr>
            <w:tcW w:w="1984" w:type="dxa"/>
            <w:gridSpan w:val="2"/>
            <w:tcBorders>
              <w:top w:val="single" w:sz="4" w:space="0" w:color="auto"/>
              <w:left w:val="single" w:sz="4" w:space="0" w:color="auto"/>
              <w:bottom w:val="single" w:sz="4" w:space="0" w:color="auto"/>
              <w:right w:val="single" w:sz="4" w:space="0" w:color="auto"/>
            </w:tcBorders>
            <w:hideMark/>
          </w:tcPr>
          <w:p w14:paraId="4F75DA39"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i/>
                <w:iCs/>
              </w:rPr>
            </w:pPr>
            <w:r w:rsidRPr="00315022">
              <w:rPr>
                <w:i/>
                <w:iCs/>
              </w:rPr>
              <w:t>Environment:</w:t>
            </w:r>
          </w:p>
          <w:p w14:paraId="77418D2D" w14:textId="77777777" w:rsidR="00315022" w:rsidRPr="00315022" w:rsidRDefault="00315022" w:rsidP="00D47630">
            <w:pPr>
              <w:numPr>
                <w:ilvl w:val="0"/>
                <w:numId w:val="56"/>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What do you like best about school/ college?</w:t>
            </w:r>
          </w:p>
          <w:p w14:paraId="28D1FAB3" w14:textId="77777777" w:rsidR="00315022" w:rsidRPr="00315022" w:rsidRDefault="00315022" w:rsidP="00D47630">
            <w:pPr>
              <w:numPr>
                <w:ilvl w:val="0"/>
                <w:numId w:val="56"/>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What would you change to make it better?</w:t>
            </w:r>
          </w:p>
          <w:p w14:paraId="1A8B688A" w14:textId="77777777" w:rsidR="00315022" w:rsidRPr="00315022" w:rsidRDefault="00315022" w:rsidP="00D47630">
            <w:pPr>
              <w:numPr>
                <w:ilvl w:val="0"/>
                <w:numId w:val="56"/>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Is there a place where you can go if you need quiet time?</w:t>
            </w:r>
          </w:p>
        </w:tc>
        <w:tc>
          <w:tcPr>
            <w:tcW w:w="2202" w:type="dxa"/>
            <w:tcBorders>
              <w:top w:val="single" w:sz="4" w:space="0" w:color="auto"/>
              <w:left w:val="single" w:sz="4" w:space="0" w:color="auto"/>
              <w:bottom w:val="single" w:sz="4" w:space="0" w:color="auto"/>
              <w:right w:val="single" w:sz="4" w:space="0" w:color="auto"/>
            </w:tcBorders>
            <w:hideMark/>
          </w:tcPr>
          <w:p w14:paraId="713642DB"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rPr>
                <w:i/>
                <w:iCs/>
              </w:rPr>
            </w:pPr>
            <w:r w:rsidRPr="00315022">
              <w:rPr>
                <w:i/>
                <w:iCs/>
              </w:rPr>
              <w:t>Pupil Voice &amp; Participation:</w:t>
            </w:r>
          </w:p>
          <w:p w14:paraId="49AFCBC3" w14:textId="77777777" w:rsidR="00315022" w:rsidRPr="00315022" w:rsidRDefault="00315022" w:rsidP="00D47630">
            <w:pPr>
              <w:numPr>
                <w:ilvl w:val="0"/>
                <w:numId w:val="57"/>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Do you get a chance to share your ideas and opinions?</w:t>
            </w:r>
          </w:p>
          <w:p w14:paraId="7828C995" w14:textId="77777777" w:rsidR="00315022" w:rsidRPr="00315022" w:rsidRDefault="00315022" w:rsidP="00D47630">
            <w:pPr>
              <w:numPr>
                <w:ilvl w:val="0"/>
                <w:numId w:val="57"/>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Are pupils involved in making decisions about the school/ college?</w:t>
            </w:r>
          </w:p>
          <w:p w14:paraId="4FCA5FD9" w14:textId="77777777" w:rsidR="00315022" w:rsidRPr="00315022" w:rsidRDefault="00315022" w:rsidP="00D47630">
            <w:pPr>
              <w:numPr>
                <w:ilvl w:val="0"/>
                <w:numId w:val="57"/>
              </w:numPr>
              <w:spacing w:line="278" w:lineRule="auto"/>
              <w:jc w:val="left"/>
              <w:cnfStyle w:val="000000000000" w:firstRow="0" w:lastRow="0" w:firstColumn="0" w:lastColumn="0" w:oddVBand="0" w:evenVBand="0" w:oddHBand="0" w:evenHBand="0" w:firstRowFirstColumn="0" w:firstRowLastColumn="0" w:lastRowFirstColumn="0" w:lastRowLastColumn="0"/>
            </w:pPr>
            <w:r w:rsidRPr="00315022">
              <w:t>What is one thing you’d like staff to know?</w:t>
            </w:r>
          </w:p>
        </w:tc>
      </w:tr>
    </w:tbl>
    <w:p w14:paraId="29072DD8" w14:textId="77777777" w:rsidR="00315022" w:rsidRPr="00315022" w:rsidRDefault="00315022" w:rsidP="00D47630">
      <w:pPr>
        <w:rPr>
          <w:lang w:val="en-US"/>
        </w:rPr>
      </w:pPr>
    </w:p>
    <w:tbl>
      <w:tblPr>
        <w:tblStyle w:val="TableGrid"/>
        <w:tblpPr w:leftFromText="180" w:rightFromText="180" w:vertAnchor="text" w:horzAnchor="margin" w:tblpXSpec="center" w:tblpY="-242"/>
        <w:tblW w:w="10277" w:type="dxa"/>
        <w:tblLook w:val="04A0" w:firstRow="1" w:lastRow="0" w:firstColumn="1" w:lastColumn="0" w:noHBand="0" w:noVBand="1"/>
      </w:tblPr>
      <w:tblGrid>
        <w:gridCol w:w="7225"/>
        <w:gridCol w:w="3052"/>
      </w:tblGrid>
      <w:tr w:rsidR="00315022" w:rsidRPr="00315022" w14:paraId="4A13804B"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137677AF" w14:textId="77777777" w:rsidR="00315022" w:rsidRPr="00315022" w:rsidRDefault="00315022" w:rsidP="00D47630">
            <w:pPr>
              <w:pStyle w:val="Heading2"/>
              <w:jc w:val="left"/>
            </w:pPr>
            <w:r w:rsidRPr="00315022">
              <w:lastRenderedPageBreak/>
              <w:t>‘Rating Scales’</w:t>
            </w:r>
          </w:p>
          <w:p w14:paraId="42DA419A"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17C9AE01" w14:textId="77777777">
        <w:trPr>
          <w:trHeight w:val="1583"/>
        </w:trPr>
        <w:tc>
          <w:tcPr>
            <w:cnfStyle w:val="001000000000" w:firstRow="0" w:lastRow="0" w:firstColumn="1" w:lastColumn="0" w:oddVBand="0" w:evenVBand="0" w:oddHBand="0" w:evenHBand="0" w:firstRowFirstColumn="0" w:firstRowLastColumn="0" w:lastRowFirstColumn="0" w:lastRowLastColumn="0"/>
            <w:tcW w:w="7225" w:type="dxa"/>
            <w:tcBorders>
              <w:top w:val="single" w:sz="4" w:space="0" w:color="auto"/>
              <w:left w:val="single" w:sz="4" w:space="0" w:color="auto"/>
              <w:bottom w:val="single" w:sz="4" w:space="0" w:color="auto"/>
              <w:right w:val="single" w:sz="4" w:space="0" w:color="auto"/>
            </w:tcBorders>
            <w:hideMark/>
          </w:tcPr>
          <w:p w14:paraId="692DA4CB" w14:textId="77777777" w:rsidR="00315022" w:rsidRPr="00315022" w:rsidRDefault="00315022" w:rsidP="00D47630">
            <w:pPr>
              <w:spacing w:line="278" w:lineRule="auto"/>
              <w:jc w:val="left"/>
              <w:rPr>
                <w:b/>
              </w:rPr>
            </w:pPr>
            <w:r w:rsidRPr="00315022">
              <w:rPr>
                <w:b/>
              </w:rPr>
              <w:t>Purpose:</w:t>
            </w:r>
          </w:p>
          <w:p w14:paraId="17180100" w14:textId="77777777" w:rsidR="00315022" w:rsidRPr="00315022" w:rsidRDefault="00315022" w:rsidP="00D47630">
            <w:pPr>
              <w:numPr>
                <w:ilvl w:val="0"/>
                <w:numId w:val="58"/>
              </w:numPr>
              <w:spacing w:line="278" w:lineRule="auto"/>
              <w:jc w:val="left"/>
            </w:pPr>
            <w:r w:rsidRPr="00315022">
              <w:t>Rating scales aim to support CYP to identify, communicate, and monitor their pupil voice in a structured way.</w:t>
            </w:r>
          </w:p>
          <w:p w14:paraId="0EEB1D24" w14:textId="77777777" w:rsidR="00315022" w:rsidRPr="00315022" w:rsidRDefault="00315022" w:rsidP="00D47630">
            <w:pPr>
              <w:numPr>
                <w:ilvl w:val="0"/>
                <w:numId w:val="58"/>
              </w:numPr>
              <w:spacing w:line="278" w:lineRule="auto"/>
              <w:jc w:val="left"/>
            </w:pPr>
            <w:r w:rsidRPr="00315022">
              <w:t>The visual support is designed to help CYP spot the signs of emotional escalation and implement strategies to reduce the anxiety, anger or distress that has been triggered.</w:t>
            </w:r>
          </w:p>
          <w:p w14:paraId="6CC9B422" w14:textId="77777777" w:rsidR="00315022" w:rsidRPr="00315022" w:rsidRDefault="00315022" w:rsidP="00D47630">
            <w:pPr>
              <w:numPr>
                <w:ilvl w:val="0"/>
                <w:numId w:val="58"/>
              </w:numPr>
              <w:spacing w:line="278" w:lineRule="auto"/>
              <w:jc w:val="left"/>
            </w:pPr>
            <w:r w:rsidRPr="00315022">
              <w:t>This tool can support when ‘checking in’ with the pupil and can enable staff to identify times within the day that cause stress, anxiety, or heightened states of dysregulation. Changes or adaptations to the provision in place can then be made accordingly as part of the graduated approach.</w:t>
            </w:r>
          </w:p>
        </w:tc>
        <w:tc>
          <w:tcPr>
            <w:tcW w:w="3052" w:type="dxa"/>
            <w:tcBorders>
              <w:top w:val="single" w:sz="4" w:space="0" w:color="auto"/>
              <w:left w:val="single" w:sz="4" w:space="0" w:color="auto"/>
              <w:bottom w:val="single" w:sz="4" w:space="0" w:color="auto"/>
              <w:right w:val="single" w:sz="4" w:space="0" w:color="auto"/>
            </w:tcBorders>
          </w:tcPr>
          <w:p w14:paraId="11107630"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3F92D067"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E51C566" w14:textId="50D7D21C"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727872" behindDoc="0" locked="0" layoutInCell="1" allowOverlap="1" wp14:anchorId="236F2231" wp14:editId="01CFD653">
                  <wp:simplePos x="0" y="0"/>
                  <wp:positionH relativeFrom="column">
                    <wp:posOffset>399415</wp:posOffset>
                  </wp:positionH>
                  <wp:positionV relativeFrom="paragraph">
                    <wp:posOffset>-292100</wp:posOffset>
                  </wp:positionV>
                  <wp:extent cx="968375" cy="1974215"/>
                  <wp:effectExtent l="0" t="0" r="3175" b="6985"/>
                  <wp:wrapNone/>
                  <wp:docPr id="1768104162" name="Picture 124" descr="A drawing of a chart with different 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04162" name="Picture 124" descr="A drawing of a chart with different faces&#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l="16112" t="3568" r="26102" b="4041"/>
                          <a:stretch>
                            <a:fillRect/>
                          </a:stretch>
                        </pic:blipFill>
                        <pic:spPr bwMode="auto">
                          <a:xfrm>
                            <a:off x="0" y="0"/>
                            <a:ext cx="968375" cy="1974215"/>
                          </a:xfrm>
                          <a:prstGeom prst="rect">
                            <a:avLst/>
                          </a:prstGeom>
                          <a:noFill/>
                        </pic:spPr>
                      </pic:pic>
                    </a:graphicData>
                  </a:graphic>
                  <wp14:sizeRelH relativeFrom="page">
                    <wp14:pctWidth>0</wp14:pctWidth>
                  </wp14:sizeRelH>
                  <wp14:sizeRelV relativeFrom="page">
                    <wp14:pctHeight>0</wp14:pctHeight>
                  </wp14:sizeRelV>
                </wp:anchor>
              </w:drawing>
            </w:r>
          </w:p>
          <w:p w14:paraId="220ECCEC"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2CD83EBF"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EEBE406"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3A97B4B0"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68FB9D2D"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315022" w:rsidRPr="00315022" w14:paraId="21947436" w14:textId="77777777">
        <w:trPr>
          <w:trHeight w:val="95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2F2509FF" w14:textId="77777777" w:rsidR="00315022" w:rsidRPr="00315022" w:rsidRDefault="00315022" w:rsidP="00D47630">
            <w:pPr>
              <w:spacing w:line="278" w:lineRule="auto"/>
              <w:jc w:val="left"/>
              <w:rPr>
                <w:b/>
              </w:rPr>
            </w:pPr>
            <w:r w:rsidRPr="00315022">
              <w:rPr>
                <w:b/>
              </w:rPr>
              <w:t>Resources:</w:t>
            </w:r>
          </w:p>
          <w:p w14:paraId="3AFD46DE" w14:textId="77777777" w:rsidR="00315022" w:rsidRPr="00315022" w:rsidRDefault="00315022" w:rsidP="00D47630">
            <w:pPr>
              <w:numPr>
                <w:ilvl w:val="0"/>
                <w:numId w:val="43"/>
              </w:numPr>
              <w:spacing w:line="278" w:lineRule="auto"/>
              <w:jc w:val="left"/>
              <w:rPr>
                <w:b/>
              </w:rPr>
            </w:pPr>
            <w:r w:rsidRPr="00315022">
              <w:t xml:space="preserve">Materials to make a personalised visual support e.g., chart/scale template with visuals/photographs, art/crafts, use of technology. </w:t>
            </w:r>
          </w:p>
        </w:tc>
      </w:tr>
      <w:tr w:rsidR="00315022" w:rsidRPr="00315022" w14:paraId="10541F72"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573B12FC" w14:textId="77777777" w:rsidR="00315022" w:rsidRPr="00315022" w:rsidRDefault="00315022" w:rsidP="00D47630">
            <w:pPr>
              <w:spacing w:line="278" w:lineRule="auto"/>
              <w:jc w:val="left"/>
              <w:rPr>
                <w:b/>
              </w:rPr>
            </w:pPr>
            <w:r w:rsidRPr="00315022">
              <w:rPr>
                <w:b/>
              </w:rPr>
              <w:t>Guidance:</w:t>
            </w:r>
          </w:p>
        </w:tc>
      </w:tr>
      <w:tr w:rsidR="00315022" w:rsidRPr="00315022" w14:paraId="279FBBD4"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06472059" w14:textId="77777777" w:rsidR="00315022" w:rsidRPr="00315022" w:rsidRDefault="00315022" w:rsidP="00D47630">
            <w:pPr>
              <w:numPr>
                <w:ilvl w:val="0"/>
                <w:numId w:val="59"/>
              </w:numPr>
              <w:spacing w:line="278" w:lineRule="auto"/>
              <w:jc w:val="left"/>
            </w:pPr>
            <w:r w:rsidRPr="00315022">
              <w:t>Work collaboratively with the CYP to design and create a personalised rating scale:</w:t>
            </w:r>
          </w:p>
          <w:p w14:paraId="71B0B831" w14:textId="77777777" w:rsidR="00315022" w:rsidRPr="00315022" w:rsidRDefault="00315022" w:rsidP="00D47630">
            <w:pPr>
              <w:numPr>
                <w:ilvl w:val="0"/>
                <w:numId w:val="60"/>
              </w:numPr>
              <w:spacing w:line="278" w:lineRule="auto"/>
              <w:jc w:val="left"/>
            </w:pPr>
            <w:r w:rsidRPr="00315022">
              <w:t xml:space="preserve">Decide what the scale is going to measure/represent: General mood? Stress or </w:t>
            </w:r>
            <w:proofErr w:type="gramStart"/>
            <w:r w:rsidRPr="00315022">
              <w:t>anxiety?</w:t>
            </w:r>
            <w:proofErr w:type="gramEnd"/>
            <w:r w:rsidRPr="00315022">
              <w:t xml:space="preserve"> Energy levels? Different emotional states and regulation strategies? </w:t>
            </w:r>
          </w:p>
          <w:p w14:paraId="2397230B" w14:textId="77777777" w:rsidR="00315022" w:rsidRPr="00315022" w:rsidRDefault="00315022" w:rsidP="00D47630">
            <w:pPr>
              <w:numPr>
                <w:ilvl w:val="0"/>
                <w:numId w:val="60"/>
              </w:numPr>
              <w:spacing w:line="278" w:lineRule="auto"/>
              <w:jc w:val="left"/>
            </w:pPr>
            <w:r w:rsidRPr="00315022">
              <w:t>Choose the format and scale range e.g., numerical (1–5, 1–10), emoji/faces/visuals, colour-codes, zones/categories. The CYP may wish to base it on their interests for example, the visual stimulus could be related to dinosaurs, or their favourite TV characters.</w:t>
            </w:r>
          </w:p>
          <w:p w14:paraId="78281E8E" w14:textId="77777777" w:rsidR="00315022" w:rsidRPr="00315022" w:rsidRDefault="00315022" w:rsidP="00D47630">
            <w:pPr>
              <w:numPr>
                <w:ilvl w:val="0"/>
                <w:numId w:val="60"/>
              </w:numPr>
              <w:spacing w:line="278" w:lineRule="auto"/>
              <w:jc w:val="left"/>
            </w:pPr>
            <w:r w:rsidRPr="00315022">
              <w:t>Design the visual layout and ensure it’s easy to complete (tick/circle/point to).</w:t>
            </w:r>
          </w:p>
          <w:p w14:paraId="36292B51" w14:textId="77777777" w:rsidR="00315022" w:rsidRPr="00315022" w:rsidRDefault="00315022" w:rsidP="00D47630">
            <w:pPr>
              <w:numPr>
                <w:ilvl w:val="0"/>
                <w:numId w:val="44"/>
              </w:numPr>
              <w:spacing w:line="278" w:lineRule="auto"/>
              <w:jc w:val="left"/>
            </w:pPr>
            <w:r w:rsidRPr="00315022">
              <w:t xml:space="preserve">Within different points in the day, using the visual stimulus, invite the CYP to indicate </w:t>
            </w:r>
            <w:r w:rsidRPr="00315022">
              <w:lastRenderedPageBreak/>
              <w:t xml:space="preserve">how they are feeling e.g. “Can you circle the face that shows how you feel right now?”, “Can you point to where you are on your scale?”. Reassure that all feelings are valid and that there are no right or wrong answers. </w:t>
            </w:r>
          </w:p>
          <w:p w14:paraId="646F9478" w14:textId="77777777" w:rsidR="00315022" w:rsidRPr="00315022" w:rsidRDefault="00315022" w:rsidP="00D47630">
            <w:pPr>
              <w:numPr>
                <w:ilvl w:val="0"/>
                <w:numId w:val="44"/>
              </w:numPr>
              <w:spacing w:line="278" w:lineRule="auto"/>
              <w:jc w:val="left"/>
            </w:pPr>
            <w:r w:rsidRPr="00315022">
              <w:t xml:space="preserve">Be curious- Support the CYP to express why they are feeling that way, and what could be done to help. </w:t>
            </w:r>
            <w:r w:rsidRPr="00315022">
              <w:rPr>
                <w:iCs/>
              </w:rPr>
              <w:t>Remember— the information gathered should be used to help create tailored support or plans, as part of the graduated approach.</w:t>
            </w:r>
          </w:p>
        </w:tc>
      </w:tr>
      <w:tr w:rsidR="00315022" w:rsidRPr="00315022" w14:paraId="237BD3D8"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35F56DA3" w14:textId="77777777" w:rsidR="00315022" w:rsidRPr="00315022" w:rsidRDefault="00315022" w:rsidP="00D47630">
            <w:pPr>
              <w:spacing w:line="278" w:lineRule="auto"/>
              <w:jc w:val="left"/>
              <w:rPr>
                <w:b/>
              </w:rPr>
            </w:pPr>
            <w:r w:rsidRPr="00315022">
              <w:rPr>
                <w:b/>
              </w:rPr>
              <w:lastRenderedPageBreak/>
              <w:t>Example rating scales:</w:t>
            </w:r>
          </w:p>
        </w:tc>
      </w:tr>
      <w:tr w:rsidR="00315022" w:rsidRPr="00315022" w14:paraId="08967AD4" w14:textId="77777777">
        <w:trPr>
          <w:trHeight w:val="233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607ABFD6" w14:textId="77777777" w:rsidR="00315022" w:rsidRPr="00315022" w:rsidRDefault="00315022" w:rsidP="00D47630">
            <w:pPr>
              <w:spacing w:line="278" w:lineRule="auto"/>
              <w:jc w:val="left"/>
              <w:rPr>
                <w:b/>
              </w:rPr>
            </w:pPr>
          </w:p>
          <w:p w14:paraId="601E61B0" w14:textId="02572C5F" w:rsidR="00315022" w:rsidRPr="00315022" w:rsidRDefault="00315022" w:rsidP="00D47630">
            <w:pPr>
              <w:spacing w:line="278" w:lineRule="auto"/>
              <w:jc w:val="left"/>
              <w:rPr>
                <w:b/>
              </w:rPr>
            </w:pPr>
            <w:r w:rsidRPr="00315022">
              <w:drawing>
                <wp:inline distT="0" distB="0" distL="0" distR="0" wp14:anchorId="3BFD1FB0" wp14:editId="02549474">
                  <wp:extent cx="3117850" cy="1873250"/>
                  <wp:effectExtent l="0" t="0" r="6350" b="0"/>
                  <wp:docPr id="1666797978" name="Picture 96" descr="A white and black char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97978" name="Picture 96" descr="A white and black chart with black text&#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17850" cy="1873250"/>
                          </a:xfrm>
                          <a:prstGeom prst="rect">
                            <a:avLst/>
                          </a:prstGeom>
                          <a:noFill/>
                          <a:ln>
                            <a:noFill/>
                          </a:ln>
                        </pic:spPr>
                      </pic:pic>
                    </a:graphicData>
                  </a:graphic>
                </wp:inline>
              </w:drawing>
            </w:r>
            <w:r w:rsidRPr="00315022">
              <w:rPr>
                <w:b/>
              </w:rPr>
              <w:t xml:space="preserve">          </w:t>
            </w:r>
            <w:r w:rsidRPr="00315022">
              <w:drawing>
                <wp:inline distT="0" distB="0" distL="0" distR="0" wp14:anchorId="78B56D43" wp14:editId="48806FFA">
                  <wp:extent cx="2552700" cy="1847850"/>
                  <wp:effectExtent l="19050" t="19050" r="19050" b="19050"/>
                  <wp:docPr id="1667519186" name="Picture 95" descr="A diagram of a anxiety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19186" name="Picture 95" descr="A diagram of a anxiety curve&#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52700" cy="1847850"/>
                          </a:xfrm>
                          <a:prstGeom prst="rect">
                            <a:avLst/>
                          </a:prstGeom>
                          <a:noFill/>
                          <a:ln w="9525" cmpd="sng">
                            <a:solidFill>
                              <a:srgbClr val="000000"/>
                            </a:solidFill>
                            <a:miter lim="800000"/>
                            <a:headEnd/>
                            <a:tailEnd/>
                          </a:ln>
                          <a:effectLst/>
                        </pic:spPr>
                      </pic:pic>
                    </a:graphicData>
                  </a:graphic>
                </wp:inline>
              </w:drawing>
            </w:r>
          </w:p>
        </w:tc>
      </w:tr>
    </w:tbl>
    <w:p w14:paraId="0FF2BAFC" w14:textId="77777777" w:rsidR="00315022" w:rsidRPr="00315022" w:rsidRDefault="00315022" w:rsidP="00D47630">
      <w:pPr>
        <w:rPr>
          <w:lang w:val="en-US"/>
        </w:rPr>
      </w:pPr>
    </w:p>
    <w:tbl>
      <w:tblPr>
        <w:tblStyle w:val="TableGrid"/>
        <w:tblpPr w:leftFromText="180" w:rightFromText="180" w:vertAnchor="text" w:horzAnchor="margin" w:tblpXSpec="center" w:tblpY="-242"/>
        <w:tblW w:w="10277" w:type="dxa"/>
        <w:tblLook w:val="04A0" w:firstRow="1" w:lastRow="0" w:firstColumn="1" w:lastColumn="0" w:noHBand="0" w:noVBand="1"/>
      </w:tblPr>
      <w:tblGrid>
        <w:gridCol w:w="7083"/>
        <w:gridCol w:w="3194"/>
      </w:tblGrid>
      <w:tr w:rsidR="00315022" w:rsidRPr="00315022" w14:paraId="7742C63C"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6DFC1037" w14:textId="77777777" w:rsidR="00315022" w:rsidRPr="00315022" w:rsidRDefault="00315022" w:rsidP="00D47630">
            <w:pPr>
              <w:pStyle w:val="Heading2"/>
              <w:jc w:val="left"/>
            </w:pPr>
            <w:r w:rsidRPr="00315022">
              <w:lastRenderedPageBreak/>
              <w:t>‘Pupil Voice Mats’*</w:t>
            </w:r>
          </w:p>
          <w:p w14:paraId="7A06F06F"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06464861" w14:textId="77777777">
        <w:trPr>
          <w:trHeight w:val="1583"/>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auto"/>
              <w:left w:val="single" w:sz="4" w:space="0" w:color="auto"/>
              <w:bottom w:val="single" w:sz="4" w:space="0" w:color="auto"/>
              <w:right w:val="single" w:sz="4" w:space="0" w:color="auto"/>
            </w:tcBorders>
            <w:hideMark/>
          </w:tcPr>
          <w:p w14:paraId="57BBEC00" w14:textId="77777777" w:rsidR="00315022" w:rsidRPr="00315022" w:rsidRDefault="00315022" w:rsidP="00D47630">
            <w:pPr>
              <w:spacing w:line="278" w:lineRule="auto"/>
              <w:jc w:val="left"/>
              <w:rPr>
                <w:b/>
              </w:rPr>
            </w:pPr>
            <w:r w:rsidRPr="00315022">
              <w:rPr>
                <w:b/>
              </w:rPr>
              <w:t>Purpose:</w:t>
            </w:r>
          </w:p>
          <w:p w14:paraId="5F598DBF" w14:textId="77777777" w:rsidR="00315022" w:rsidRPr="00315022" w:rsidRDefault="00315022" w:rsidP="00D47630">
            <w:pPr>
              <w:numPr>
                <w:ilvl w:val="0"/>
                <w:numId w:val="59"/>
              </w:numPr>
              <w:spacing w:line="278" w:lineRule="auto"/>
              <w:jc w:val="left"/>
              <w:rPr>
                <w:bCs/>
              </w:rPr>
            </w:pPr>
            <w:r w:rsidRPr="00315022">
              <w:rPr>
                <w:bCs/>
              </w:rPr>
              <w:t xml:space="preserve">A ‘Pupil Voice Mat’ is a visual communication tool that can support individuals to share their thoughts, feelings and opinions, as part of the graduated approach.  </w:t>
            </w:r>
          </w:p>
          <w:p w14:paraId="099FB8C0" w14:textId="77777777" w:rsidR="00315022" w:rsidRPr="00315022" w:rsidRDefault="00315022" w:rsidP="00D47630">
            <w:pPr>
              <w:numPr>
                <w:ilvl w:val="0"/>
                <w:numId w:val="59"/>
              </w:numPr>
              <w:spacing w:line="278" w:lineRule="auto"/>
              <w:jc w:val="left"/>
              <w:rPr>
                <w:bCs/>
              </w:rPr>
            </w:pPr>
            <w:r w:rsidRPr="00315022">
              <w:rPr>
                <w:bCs/>
              </w:rPr>
              <w:t>The Pupil Voice Mat approach aims to support individuals to process, reflect and make decisions via categorisation; the statement cards/symbols can support understanding by breaking topics down and giving the CYP processing time.</w:t>
            </w:r>
          </w:p>
        </w:tc>
        <w:tc>
          <w:tcPr>
            <w:tcW w:w="3194" w:type="dxa"/>
            <w:tcBorders>
              <w:top w:val="single" w:sz="4" w:space="0" w:color="auto"/>
              <w:left w:val="single" w:sz="4" w:space="0" w:color="auto"/>
              <w:bottom w:val="single" w:sz="4" w:space="0" w:color="auto"/>
              <w:right w:val="single" w:sz="4" w:space="0" w:color="auto"/>
            </w:tcBorders>
          </w:tcPr>
          <w:p w14:paraId="4F7F417D"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60004AE6" w14:textId="1964BFD8"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inline distT="0" distB="0" distL="0" distR="0" wp14:anchorId="632DAABC" wp14:editId="7C191FAD">
                  <wp:extent cx="1765300" cy="1339850"/>
                  <wp:effectExtent l="0" t="0" r="6350" b="0"/>
                  <wp:docPr id="1916766811" name="Picture 94" descr="A screenshot of a computer screen&#10;&#10;AI-generated content may be incorrect.">
                    <a:extLst xmlns:a="http://schemas.openxmlformats.org/drawingml/2006/main">
                      <a:ext uri="{FF2B5EF4-FFF2-40B4-BE49-F238E27FC236}">
                        <a16:creationId xmlns:a16="http://schemas.microsoft.com/office/drawing/2014/main" id="{305784F0-FCC2-BF72-A51E-431459DDBA99}"/>
                      </a:ext>
                    </a:extLst>
                  </wp:docPr>
                  <wp:cNvGraphicFramePr/>
                  <a:graphic xmlns:a="http://schemas.openxmlformats.org/drawingml/2006/main">
                    <a:graphicData uri="http://schemas.openxmlformats.org/drawingml/2006/picture">
                      <pic:pic xmlns:pic="http://schemas.openxmlformats.org/drawingml/2006/picture">
                        <pic:nvPicPr>
                          <pic:cNvPr id="1916766811" name="Picture 94" descr="A screenshot of a computer screen&#10;&#10;AI-generated content may be incorrect.">
                            <a:extLst>
                              <a:ext uri="{FF2B5EF4-FFF2-40B4-BE49-F238E27FC236}">
                                <a16:creationId xmlns:a16="http://schemas.microsoft.com/office/drawing/2014/main" id="{305784F0-FCC2-BF72-A51E-431459DDBA99}"/>
                              </a:ext>
                            </a:extLst>
                          </pic:cNvPr>
                          <pic:cNvPicPr>
                            <a:picLocks noChangeAspect="1"/>
                          </pic:cNvPicPr>
                        </pic:nvPicPr>
                        <pic:blipFill>
                          <a:blip r:embed="rId68"/>
                          <a:stretch>
                            <a:fillRect/>
                          </a:stretch>
                        </pic:blipFill>
                        <pic:spPr>
                          <a:xfrm>
                            <a:off x="0" y="0"/>
                            <a:ext cx="1767840" cy="1342390"/>
                          </a:xfrm>
                          <a:prstGeom prst="roundRect">
                            <a:avLst>
                              <a:gd name="adj" fmla="val 8594"/>
                            </a:avLst>
                          </a:prstGeom>
                          <a:solidFill>
                            <a:srgbClr val="FFFFFF">
                              <a:shade val="85000"/>
                            </a:srgbClr>
                          </a:solidFill>
                          <a:ln>
                            <a:noFill/>
                          </a:ln>
                          <a:effectLst/>
                        </pic:spPr>
                      </pic:pic>
                    </a:graphicData>
                  </a:graphic>
                </wp:inline>
              </w:drawing>
            </w:r>
          </w:p>
        </w:tc>
      </w:tr>
      <w:tr w:rsidR="00315022" w:rsidRPr="00315022" w14:paraId="555D7679" w14:textId="77777777">
        <w:trPr>
          <w:trHeight w:val="95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51535727" w14:textId="77777777" w:rsidR="00315022" w:rsidRPr="00315022" w:rsidRDefault="00315022" w:rsidP="00D47630">
            <w:pPr>
              <w:spacing w:line="278" w:lineRule="auto"/>
              <w:jc w:val="left"/>
              <w:rPr>
                <w:b/>
              </w:rPr>
            </w:pPr>
            <w:r w:rsidRPr="00315022">
              <w:rPr>
                <w:b/>
              </w:rPr>
              <w:t>Resources:</w:t>
            </w:r>
          </w:p>
          <w:p w14:paraId="05434990" w14:textId="77777777" w:rsidR="00315022" w:rsidRPr="00315022" w:rsidRDefault="00315022" w:rsidP="00D47630">
            <w:pPr>
              <w:numPr>
                <w:ilvl w:val="0"/>
                <w:numId w:val="61"/>
              </w:numPr>
              <w:spacing w:line="278" w:lineRule="auto"/>
              <w:jc w:val="left"/>
              <w:rPr>
                <w:bCs/>
              </w:rPr>
            </w:pPr>
            <w:r w:rsidRPr="00315022">
              <w:rPr>
                <w:bCs/>
              </w:rPr>
              <w:t xml:space="preserve">A physical mat (or use of technology), a topic to focus on, category headings (referred to as 'Top Scales') and statement cards, symbols or actual objects for the CYP to categorise on the mat, to express their thoughts/feelings/opinions. </w:t>
            </w:r>
          </w:p>
          <w:p w14:paraId="0169DD5A" w14:textId="77777777" w:rsidR="00315022" w:rsidRPr="00315022" w:rsidRDefault="00315022" w:rsidP="00D47630">
            <w:pPr>
              <w:numPr>
                <w:ilvl w:val="0"/>
                <w:numId w:val="61"/>
              </w:numPr>
              <w:spacing w:line="278" w:lineRule="auto"/>
              <w:jc w:val="left"/>
              <w:rPr>
                <w:bCs/>
              </w:rPr>
            </w:pPr>
            <w:r w:rsidRPr="00315022">
              <w:rPr>
                <w:bCs/>
              </w:rPr>
              <w:t>A set of blank statement cards/</w:t>
            </w:r>
            <w:proofErr w:type="spellStart"/>
            <w:r w:rsidRPr="00315022">
              <w:rPr>
                <w:bCs/>
              </w:rPr>
              <w:t>post-it</w:t>
            </w:r>
            <w:proofErr w:type="spellEnd"/>
            <w:r w:rsidRPr="00315022">
              <w:rPr>
                <w:bCs/>
              </w:rPr>
              <w:t xml:space="preserve"> notes for the CYP to add to their mat. </w:t>
            </w:r>
          </w:p>
        </w:tc>
      </w:tr>
      <w:tr w:rsidR="00315022" w:rsidRPr="00315022" w14:paraId="209B53D3"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7D96E34F" w14:textId="77777777" w:rsidR="00315022" w:rsidRPr="00315022" w:rsidRDefault="00315022" w:rsidP="00D47630">
            <w:pPr>
              <w:spacing w:line="278" w:lineRule="auto"/>
              <w:jc w:val="left"/>
              <w:rPr>
                <w:b/>
              </w:rPr>
            </w:pPr>
            <w:r w:rsidRPr="00315022">
              <w:rPr>
                <w:b/>
              </w:rPr>
              <w:t>Guidance:</w:t>
            </w:r>
          </w:p>
        </w:tc>
      </w:tr>
      <w:tr w:rsidR="00315022" w:rsidRPr="00315022" w14:paraId="254E1E19"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01EB7E87" w14:textId="77777777" w:rsidR="00315022" w:rsidRPr="00315022" w:rsidRDefault="00315022" w:rsidP="00D47630">
            <w:pPr>
              <w:numPr>
                <w:ilvl w:val="0"/>
                <w:numId w:val="62"/>
              </w:numPr>
              <w:spacing w:line="278" w:lineRule="auto"/>
              <w:jc w:val="left"/>
              <w:rPr>
                <w:iCs/>
              </w:rPr>
            </w:pPr>
            <w:r w:rsidRPr="00315022">
              <w:rPr>
                <w:iCs/>
              </w:rPr>
              <w:t xml:space="preserve">The CYP does not need to speak/volunteer verbal information </w:t>
            </w:r>
            <w:proofErr w:type="gramStart"/>
            <w:r w:rsidRPr="00315022">
              <w:rPr>
                <w:iCs/>
              </w:rPr>
              <w:t>in order to</w:t>
            </w:r>
            <w:proofErr w:type="gramEnd"/>
            <w:r w:rsidRPr="00315022">
              <w:rPr>
                <w:iCs/>
              </w:rPr>
              <w:t xml:space="preserve"> access Pupil Voice Mats; however, they must understand the categorisation (they must have at least a two-word level of understanding). A helpful tip is to start with pupil voice activities using statements that you know the CYP enjoy. For example, if the CYP likes teddies, observe whether they place the teddy into the 'I Like' category on their mat, if not, then it is possible that the Pupil Voice Mat is not yet accessible.</w:t>
            </w:r>
          </w:p>
          <w:p w14:paraId="4261AF59" w14:textId="77777777" w:rsidR="00315022" w:rsidRPr="00315022" w:rsidRDefault="00315022" w:rsidP="00D47630">
            <w:pPr>
              <w:numPr>
                <w:ilvl w:val="0"/>
                <w:numId w:val="62"/>
              </w:numPr>
              <w:spacing w:line="278" w:lineRule="auto"/>
              <w:jc w:val="left"/>
              <w:rPr>
                <w:iCs/>
              </w:rPr>
            </w:pPr>
            <w:r w:rsidRPr="00315022">
              <w:rPr>
                <w:b/>
                <w:bCs/>
                <w:iCs/>
              </w:rPr>
              <w:t xml:space="preserve">Step 1: Introduce the activity </w:t>
            </w:r>
            <w:r w:rsidRPr="00315022">
              <w:rPr>
                <w:iCs/>
              </w:rPr>
              <w:t>e.g. "We're going to do a Pupil Voice Mat. Here is your mat." (Place the mat in front of the CYP). Remember you can pause/stop/pass at any point."</w:t>
            </w:r>
          </w:p>
          <w:p w14:paraId="3890CCEA" w14:textId="77777777" w:rsidR="00315022" w:rsidRPr="00315022" w:rsidRDefault="00315022" w:rsidP="00D47630">
            <w:pPr>
              <w:numPr>
                <w:ilvl w:val="0"/>
                <w:numId w:val="62"/>
              </w:numPr>
              <w:spacing w:line="278" w:lineRule="auto"/>
              <w:jc w:val="left"/>
              <w:rPr>
                <w:iCs/>
              </w:rPr>
            </w:pPr>
            <w:r w:rsidRPr="00315022">
              <w:rPr>
                <w:b/>
                <w:bCs/>
                <w:iCs/>
              </w:rPr>
              <w:t xml:space="preserve">Step 2: Explain what the Pupil Voice Mat will be about </w:t>
            </w:r>
            <w:r w:rsidRPr="00315022">
              <w:rPr>
                <w:iCs/>
              </w:rPr>
              <w:t xml:space="preserve">e.g. "We’re going to do a Pupil Voice Mat to explore what you think about ___". (Show and place the 'Topic Card' at the bottom of the mat). </w:t>
            </w:r>
          </w:p>
          <w:p w14:paraId="261206D9" w14:textId="77777777" w:rsidR="00315022" w:rsidRPr="00315022" w:rsidRDefault="00315022" w:rsidP="00D47630">
            <w:pPr>
              <w:numPr>
                <w:ilvl w:val="0"/>
                <w:numId w:val="62"/>
              </w:numPr>
              <w:spacing w:line="278" w:lineRule="auto"/>
              <w:jc w:val="left"/>
              <w:rPr>
                <w:iCs/>
              </w:rPr>
            </w:pPr>
            <w:r w:rsidRPr="00315022">
              <w:rPr>
                <w:b/>
                <w:bCs/>
                <w:iCs/>
              </w:rPr>
              <w:t xml:space="preserve">Step 3: Explain and position the 'Top Scale' cards </w:t>
            </w:r>
            <w:r w:rsidRPr="00315022">
              <w:rPr>
                <w:iCs/>
              </w:rPr>
              <w:t xml:space="preserve">e.g. "We have 3 categories </w:t>
            </w:r>
            <w:r w:rsidRPr="00315022">
              <w:rPr>
                <w:iCs/>
              </w:rPr>
              <w:lastRenderedPageBreak/>
              <w:t>today… ______, ______, and ______" (Place these at the top of the mat).</w:t>
            </w:r>
          </w:p>
          <w:p w14:paraId="1C9D8482" w14:textId="77777777" w:rsidR="00315022" w:rsidRPr="00315022" w:rsidRDefault="00315022" w:rsidP="00D47630">
            <w:pPr>
              <w:numPr>
                <w:ilvl w:val="0"/>
                <w:numId w:val="62"/>
              </w:numPr>
              <w:spacing w:line="278" w:lineRule="auto"/>
              <w:jc w:val="left"/>
              <w:rPr>
                <w:iCs/>
              </w:rPr>
            </w:pPr>
            <w:r w:rsidRPr="00315022">
              <w:rPr>
                <w:b/>
                <w:bCs/>
                <w:iCs/>
              </w:rPr>
              <w:t xml:space="preserve">Step 4: Invite the CYP to sort the statement cards into the categories </w:t>
            </w:r>
            <w:r w:rsidRPr="00315022">
              <w:rPr>
                <w:iCs/>
              </w:rPr>
              <w:t xml:space="preserve">e.g. "I have some cards here. If I pass you them, could you place them on the mat to share your views? Please remember there’s no right or wrong. It’s not a test. It’s all about your thoughts and feelings." (Pass each statement card, one by one, to the CYP and ask open ended questions like, “How do you feel about………?”, “What about………?”, or “Where would you place………?”). </w:t>
            </w:r>
          </w:p>
          <w:p w14:paraId="61F12240" w14:textId="77777777" w:rsidR="00315022" w:rsidRPr="00315022" w:rsidRDefault="00315022" w:rsidP="00D47630">
            <w:pPr>
              <w:numPr>
                <w:ilvl w:val="0"/>
                <w:numId w:val="62"/>
              </w:numPr>
              <w:spacing w:line="278" w:lineRule="auto"/>
              <w:jc w:val="left"/>
              <w:rPr>
                <w:iCs/>
              </w:rPr>
            </w:pPr>
            <w:r w:rsidRPr="00315022">
              <w:rPr>
                <w:b/>
                <w:bCs/>
                <w:iCs/>
              </w:rPr>
              <w:t xml:space="preserve">Step 5: Provide an opportunity for additional statement cards to be added to the mat </w:t>
            </w:r>
            <w:r w:rsidRPr="00315022">
              <w:rPr>
                <w:iCs/>
              </w:rPr>
              <w:t xml:space="preserve">e.g. “Is there anything else you’d like to add to your mat? I have some </w:t>
            </w:r>
            <w:proofErr w:type="spellStart"/>
            <w:r w:rsidRPr="00315022">
              <w:rPr>
                <w:iCs/>
              </w:rPr>
              <w:t>post-it</w:t>
            </w:r>
            <w:proofErr w:type="spellEnd"/>
            <w:r w:rsidRPr="00315022">
              <w:rPr>
                <w:iCs/>
              </w:rPr>
              <w:t xml:space="preserve"> notes that you can write on?”</w:t>
            </w:r>
          </w:p>
          <w:p w14:paraId="7ABBE5D6" w14:textId="77777777" w:rsidR="00315022" w:rsidRPr="00315022" w:rsidRDefault="00315022" w:rsidP="00D47630">
            <w:pPr>
              <w:numPr>
                <w:ilvl w:val="0"/>
                <w:numId w:val="62"/>
              </w:numPr>
              <w:spacing w:line="278" w:lineRule="auto"/>
              <w:jc w:val="left"/>
              <w:rPr>
                <w:iCs/>
              </w:rPr>
            </w:pPr>
            <w:r w:rsidRPr="00315022">
              <w:rPr>
                <w:b/>
                <w:bCs/>
                <w:iCs/>
              </w:rPr>
              <w:t xml:space="preserve">Step 6: Check if the CYP wants to move any statements </w:t>
            </w:r>
            <w:r w:rsidRPr="00315022">
              <w:rPr>
                <w:iCs/>
              </w:rPr>
              <w:t>e.g. “Are you happy with where everything is on your mat?”</w:t>
            </w:r>
          </w:p>
          <w:p w14:paraId="156D34DC" w14:textId="77777777" w:rsidR="00315022" w:rsidRPr="00315022" w:rsidRDefault="00315022" w:rsidP="00D47630">
            <w:pPr>
              <w:numPr>
                <w:ilvl w:val="0"/>
                <w:numId w:val="62"/>
              </w:numPr>
              <w:spacing w:line="278" w:lineRule="auto"/>
              <w:jc w:val="left"/>
              <w:rPr>
                <w:iCs/>
              </w:rPr>
            </w:pPr>
            <w:r w:rsidRPr="00315022">
              <w:rPr>
                <w:b/>
                <w:bCs/>
                <w:iCs/>
              </w:rPr>
              <w:t>Step 7: Read each statement aloud to allow the CYP to process</w:t>
            </w:r>
            <w:r w:rsidRPr="00315022">
              <w:rPr>
                <w:iCs/>
              </w:rPr>
              <w:t xml:space="preserve"> e.g. “What you’ve told me today is…" (Read out the statements in each category, ending with the things that are working well/the positive category; allowing the CYP to review and reflect). </w:t>
            </w:r>
          </w:p>
          <w:p w14:paraId="1991A7FA" w14:textId="77777777" w:rsidR="00315022" w:rsidRPr="00315022" w:rsidRDefault="00315022" w:rsidP="00D47630">
            <w:pPr>
              <w:numPr>
                <w:ilvl w:val="0"/>
                <w:numId w:val="62"/>
              </w:numPr>
              <w:spacing w:line="278" w:lineRule="auto"/>
              <w:jc w:val="left"/>
              <w:rPr>
                <w:iCs/>
              </w:rPr>
            </w:pPr>
            <w:r w:rsidRPr="00315022">
              <w:rPr>
                <w:b/>
                <w:bCs/>
                <w:iCs/>
              </w:rPr>
              <w:t xml:space="preserve">Step 8: Discuss next steps with the CYP </w:t>
            </w:r>
            <w:r w:rsidRPr="00315022">
              <w:rPr>
                <w:iCs/>
              </w:rPr>
              <w:t>e.g. “Thank you for doing the Pupil Voice Mat with me today. It’s really helped me get to know you a bit better. Is there anything on your mat that you’d like to talk more about or anything that I can help with?”, "I’m just going to make a note/take a photo of your mat, so I don’t forget.” Remember— the information gathered should be used to help create tailored support or plans, as part of the graduated approach.</w:t>
            </w:r>
          </w:p>
          <w:p w14:paraId="03E5E350" w14:textId="77777777" w:rsidR="00315022" w:rsidRPr="00315022" w:rsidRDefault="00315022" w:rsidP="00D47630">
            <w:pPr>
              <w:spacing w:line="278" w:lineRule="auto"/>
              <w:jc w:val="left"/>
              <w:rPr>
                <w:iCs/>
              </w:rPr>
            </w:pPr>
          </w:p>
        </w:tc>
      </w:tr>
      <w:tr w:rsidR="00315022" w:rsidRPr="00315022" w14:paraId="3EB05C01" w14:textId="77777777">
        <w:trPr>
          <w:trHeight w:val="274"/>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40E57B1A" w14:textId="77777777" w:rsidR="00315022" w:rsidRPr="00315022" w:rsidRDefault="00315022" w:rsidP="00D47630">
            <w:pPr>
              <w:spacing w:line="278" w:lineRule="auto"/>
              <w:jc w:val="left"/>
            </w:pPr>
            <w:r w:rsidRPr="00315022">
              <w:lastRenderedPageBreak/>
              <w:t>*</w:t>
            </w:r>
            <w:r w:rsidRPr="00315022">
              <w:rPr>
                <w:b/>
                <w:bCs/>
              </w:rPr>
              <w:t xml:space="preserve">Please note: ‘Pupil Voice Mats’ has been inspired by Talking Mats; for further information please visit </w:t>
            </w:r>
            <w:hyperlink r:id="rId69" w:history="1">
              <w:r w:rsidRPr="00315022">
                <w:rPr>
                  <w:rStyle w:val="Hyperlink"/>
                  <w:b/>
                  <w:bCs/>
                </w:rPr>
                <w:t>https://www.talkingmats.com/</w:t>
              </w:r>
            </w:hyperlink>
            <w:r w:rsidRPr="00315022">
              <w:rPr>
                <w:b/>
                <w:bCs/>
              </w:rPr>
              <w:t xml:space="preserve"> .© Talking Mats</w:t>
            </w:r>
          </w:p>
        </w:tc>
      </w:tr>
      <w:tr w:rsidR="00315022" w:rsidRPr="00315022" w14:paraId="6A211BDE"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0EC657C0" w14:textId="77777777" w:rsidR="00315022" w:rsidRPr="00315022" w:rsidRDefault="00315022" w:rsidP="00D47630">
            <w:pPr>
              <w:spacing w:line="278" w:lineRule="auto"/>
              <w:jc w:val="left"/>
              <w:rPr>
                <w:b/>
              </w:rPr>
            </w:pPr>
            <w:r w:rsidRPr="00315022">
              <w:rPr>
                <w:b/>
              </w:rPr>
              <w:t>Example Pupil Voice Mats:</w:t>
            </w:r>
          </w:p>
        </w:tc>
      </w:tr>
      <w:tr w:rsidR="00315022" w:rsidRPr="00315022" w14:paraId="38F0210A" w14:textId="77777777">
        <w:trPr>
          <w:trHeight w:val="7749"/>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1336F98E" w14:textId="43185A78" w:rsidR="00315022" w:rsidRPr="00315022" w:rsidRDefault="00315022" w:rsidP="00D47630">
            <w:pPr>
              <w:spacing w:line="278" w:lineRule="auto"/>
              <w:jc w:val="left"/>
              <w:rPr>
                <w:b/>
              </w:rPr>
            </w:pPr>
            <w:r w:rsidRPr="00315022">
              <w:lastRenderedPageBreak/>
              <w:drawing>
                <wp:anchor distT="0" distB="0" distL="114300" distR="114300" simplePos="0" relativeHeight="251724800" behindDoc="0" locked="0" layoutInCell="1" allowOverlap="1" wp14:anchorId="797F6A98" wp14:editId="6AE12D5A">
                  <wp:simplePos x="0" y="0"/>
                  <wp:positionH relativeFrom="column">
                    <wp:posOffset>609600</wp:posOffset>
                  </wp:positionH>
                  <wp:positionV relativeFrom="paragraph">
                    <wp:posOffset>172085</wp:posOffset>
                  </wp:positionV>
                  <wp:extent cx="5022215" cy="2923540"/>
                  <wp:effectExtent l="19050" t="19050" r="26035" b="10160"/>
                  <wp:wrapNone/>
                  <wp:docPr id="1891893289" name="Picture 123"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93289" name="Picture 123" descr="A diagram of a diagram&#10;&#10;AI-generated content may be incorrect."/>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022215" cy="2923540"/>
                          </a:xfrm>
                          <a:prstGeom prst="rect">
                            <a:avLst/>
                          </a:prstGeom>
                          <a:noFill/>
                          <a:ln w="9525">
                            <a:solidFill>
                              <a:schemeClr val="bg1">
                                <a:lumMod val="5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25824" behindDoc="0" locked="0" layoutInCell="1" allowOverlap="1" wp14:anchorId="28293D49" wp14:editId="2C976EBF">
                  <wp:simplePos x="0" y="0"/>
                  <wp:positionH relativeFrom="column">
                    <wp:posOffset>3493770</wp:posOffset>
                  </wp:positionH>
                  <wp:positionV relativeFrom="paragraph">
                    <wp:posOffset>3491865</wp:posOffset>
                  </wp:positionV>
                  <wp:extent cx="2273935" cy="1494790"/>
                  <wp:effectExtent l="0" t="0" r="0" b="0"/>
                  <wp:wrapNone/>
                  <wp:docPr id="1094141884" name="Picture 122" descr="A trays with food items on them&#10;&#10;Description automatically generated">
                    <a:extLst xmlns:a="http://schemas.openxmlformats.org/drawingml/2006/main">
                      <a:ext uri="{FF2B5EF4-FFF2-40B4-BE49-F238E27FC236}">
                        <a16:creationId xmlns:a16="http://schemas.microsoft.com/office/drawing/2014/main" id="{8A5F9F4B-F3E1-5D5D-AA02-A849A963C539}"/>
                      </a:ext>
                    </a:extLst>
                  </wp:docPr>
                  <wp:cNvGraphicFramePr/>
                  <a:graphic xmlns:a="http://schemas.openxmlformats.org/drawingml/2006/main">
                    <a:graphicData uri="http://schemas.openxmlformats.org/drawingml/2006/picture">
                      <pic:pic xmlns:pic="http://schemas.openxmlformats.org/drawingml/2006/picture">
                        <pic:nvPicPr>
                          <pic:cNvPr id="779570942" name="Picture 5" descr="A trays with food items on them&#10;&#10;Description automatically generated">
                            <a:extLst>
                              <a:ext uri="{FF2B5EF4-FFF2-40B4-BE49-F238E27FC236}">
                                <a16:creationId xmlns:a16="http://schemas.microsoft.com/office/drawing/2014/main" id="{8A5F9F4B-F3E1-5D5D-AA02-A849A963C539}"/>
                              </a:ext>
                            </a:extLst>
                          </pic:cNvPr>
                          <pic:cNvPicPr>
                            <a:picLocks noChangeAspect="1"/>
                          </pic:cNvPicPr>
                        </pic:nvPicPr>
                        <pic:blipFill rotWithShape="1">
                          <a:blip r:embed="rId71" cstate="print">
                            <a:extLst>
                              <a:ext uri="{BEBA8EAE-BF5A-486C-A8C5-ECC9F3942E4B}">
                                <a14:imgProps xmlns:a14="http://schemas.microsoft.com/office/drawing/2010/main">
                                  <a14:imgLayer r:embed="rId72">
                                    <a14:imgEffect>
                                      <a14:brightnessContrast bright="20000"/>
                                    </a14:imgEffect>
                                  </a14:imgLayer>
                                </a14:imgProps>
                              </a:ext>
                              <a:ext uri="{28A0092B-C50C-407E-A947-70E740481C1C}">
                                <a14:useLocalDpi xmlns:a14="http://schemas.microsoft.com/office/drawing/2010/main" val="0"/>
                              </a:ext>
                            </a:extLst>
                          </a:blip>
                          <a:srcRect b="13869"/>
                          <a:stretch/>
                        </pic:blipFill>
                        <pic:spPr bwMode="auto">
                          <a:xfrm>
                            <a:off x="0" y="0"/>
                            <a:ext cx="2273935" cy="1494155"/>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26848" behindDoc="0" locked="0" layoutInCell="1" allowOverlap="1" wp14:anchorId="5120DAEE" wp14:editId="5B95B920">
                  <wp:simplePos x="0" y="0"/>
                  <wp:positionH relativeFrom="column">
                    <wp:posOffset>567055</wp:posOffset>
                  </wp:positionH>
                  <wp:positionV relativeFrom="paragraph">
                    <wp:posOffset>3491865</wp:posOffset>
                  </wp:positionV>
                  <wp:extent cx="2487930" cy="1454785"/>
                  <wp:effectExtent l="0" t="0" r="7620" b="0"/>
                  <wp:wrapNone/>
                  <wp:docPr id="1980871947" name="Picture 121" descr="A group of objects on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71947" name="Picture 121" descr="A group of objects on a grey surface&#10;&#10;AI-generated content may b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87930" cy="1454785"/>
                          </a:xfrm>
                          <a:prstGeom prst="rect">
                            <a:avLst/>
                          </a:prstGeom>
                          <a:noFill/>
                        </pic:spPr>
                      </pic:pic>
                    </a:graphicData>
                  </a:graphic>
                  <wp14:sizeRelH relativeFrom="page">
                    <wp14:pctWidth>0</wp14:pctWidth>
                  </wp14:sizeRelH>
                  <wp14:sizeRelV relativeFrom="page">
                    <wp14:pctHeight>0</wp14:pctHeight>
                  </wp14:sizeRelV>
                </wp:anchor>
              </w:drawing>
            </w:r>
          </w:p>
          <w:p w14:paraId="3F107143" w14:textId="77777777" w:rsidR="00315022" w:rsidRPr="00315022" w:rsidRDefault="00315022" w:rsidP="00D47630">
            <w:pPr>
              <w:spacing w:line="278" w:lineRule="auto"/>
              <w:jc w:val="left"/>
              <w:rPr>
                <w:b/>
              </w:rPr>
            </w:pPr>
          </w:p>
          <w:p w14:paraId="74D5E56A" w14:textId="77777777" w:rsidR="00315022" w:rsidRPr="00315022" w:rsidRDefault="00315022" w:rsidP="00D47630">
            <w:pPr>
              <w:spacing w:line="278" w:lineRule="auto"/>
              <w:jc w:val="left"/>
              <w:rPr>
                <w:b/>
              </w:rPr>
            </w:pPr>
          </w:p>
          <w:p w14:paraId="4CCEF7B0" w14:textId="77777777" w:rsidR="00315022" w:rsidRPr="00315022" w:rsidRDefault="00315022" w:rsidP="00D47630">
            <w:pPr>
              <w:spacing w:line="278" w:lineRule="auto"/>
              <w:jc w:val="left"/>
              <w:rPr>
                <w:b/>
              </w:rPr>
            </w:pPr>
          </w:p>
          <w:p w14:paraId="3B00EF3C" w14:textId="77777777" w:rsidR="00315022" w:rsidRPr="00315022" w:rsidRDefault="00315022" w:rsidP="00D47630">
            <w:pPr>
              <w:spacing w:line="278" w:lineRule="auto"/>
              <w:jc w:val="left"/>
              <w:rPr>
                <w:b/>
              </w:rPr>
            </w:pPr>
          </w:p>
          <w:p w14:paraId="2DE69189" w14:textId="77777777" w:rsidR="00315022" w:rsidRPr="00315022" w:rsidRDefault="00315022" w:rsidP="00D47630">
            <w:pPr>
              <w:spacing w:line="278" w:lineRule="auto"/>
              <w:jc w:val="left"/>
              <w:rPr>
                <w:b/>
              </w:rPr>
            </w:pPr>
          </w:p>
          <w:p w14:paraId="016A0C37" w14:textId="77777777" w:rsidR="00315022" w:rsidRPr="00315022" w:rsidRDefault="00315022" w:rsidP="00D47630">
            <w:pPr>
              <w:spacing w:line="278" w:lineRule="auto"/>
              <w:jc w:val="left"/>
              <w:rPr>
                <w:b/>
              </w:rPr>
            </w:pPr>
          </w:p>
          <w:p w14:paraId="5C634C7B" w14:textId="77777777" w:rsidR="00315022" w:rsidRPr="00315022" w:rsidRDefault="00315022" w:rsidP="00D47630">
            <w:pPr>
              <w:spacing w:line="278" w:lineRule="auto"/>
              <w:jc w:val="left"/>
              <w:rPr>
                <w:b/>
              </w:rPr>
            </w:pPr>
          </w:p>
          <w:p w14:paraId="6879F4DB" w14:textId="77777777" w:rsidR="00315022" w:rsidRPr="00315022" w:rsidRDefault="00315022" w:rsidP="00D47630">
            <w:pPr>
              <w:spacing w:line="278" w:lineRule="auto"/>
              <w:jc w:val="left"/>
              <w:rPr>
                <w:b/>
              </w:rPr>
            </w:pPr>
          </w:p>
          <w:p w14:paraId="29B369A0" w14:textId="77777777" w:rsidR="00315022" w:rsidRPr="00315022" w:rsidRDefault="00315022" w:rsidP="00D47630">
            <w:pPr>
              <w:spacing w:line="278" w:lineRule="auto"/>
              <w:jc w:val="left"/>
              <w:rPr>
                <w:b/>
              </w:rPr>
            </w:pPr>
          </w:p>
          <w:p w14:paraId="62E7E076" w14:textId="77777777" w:rsidR="00315022" w:rsidRPr="00315022" w:rsidRDefault="00315022" w:rsidP="00D47630">
            <w:pPr>
              <w:spacing w:line="278" w:lineRule="auto"/>
              <w:jc w:val="left"/>
              <w:rPr>
                <w:b/>
              </w:rPr>
            </w:pPr>
          </w:p>
          <w:p w14:paraId="749AF7B0" w14:textId="77777777" w:rsidR="00315022" w:rsidRPr="00315022" w:rsidRDefault="00315022" w:rsidP="00D47630">
            <w:pPr>
              <w:spacing w:line="278" w:lineRule="auto"/>
              <w:jc w:val="left"/>
              <w:rPr>
                <w:b/>
              </w:rPr>
            </w:pPr>
          </w:p>
          <w:p w14:paraId="781D1F8F" w14:textId="77777777" w:rsidR="00315022" w:rsidRPr="00315022" w:rsidRDefault="00315022" w:rsidP="00D47630">
            <w:pPr>
              <w:spacing w:line="278" w:lineRule="auto"/>
              <w:jc w:val="left"/>
              <w:rPr>
                <w:b/>
              </w:rPr>
            </w:pPr>
          </w:p>
          <w:p w14:paraId="1BB63A88" w14:textId="77777777" w:rsidR="00315022" w:rsidRPr="00315022" w:rsidRDefault="00315022" w:rsidP="00D47630">
            <w:pPr>
              <w:spacing w:line="278" w:lineRule="auto"/>
              <w:jc w:val="left"/>
              <w:rPr>
                <w:b/>
              </w:rPr>
            </w:pPr>
          </w:p>
        </w:tc>
      </w:tr>
      <w:tr w:rsidR="00315022" w:rsidRPr="00315022" w14:paraId="2A41AAD9" w14:textId="77777777">
        <w:trPr>
          <w:trHeight w:val="37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6F3047DC" w14:textId="77777777" w:rsidR="00315022" w:rsidRPr="00315022" w:rsidRDefault="00315022" w:rsidP="00D47630">
            <w:pPr>
              <w:spacing w:line="278" w:lineRule="auto"/>
              <w:jc w:val="left"/>
              <w:rPr>
                <w:b/>
                <w:bCs/>
              </w:rPr>
            </w:pPr>
            <w:r w:rsidRPr="00315022">
              <w:rPr>
                <w:b/>
                <w:bCs/>
              </w:rPr>
              <w:t>Example ‘Top Scale’ categories:</w:t>
            </w:r>
          </w:p>
        </w:tc>
      </w:tr>
      <w:tr w:rsidR="00315022" w:rsidRPr="00315022" w14:paraId="44DB6F89" w14:textId="77777777">
        <w:trPr>
          <w:trHeight w:val="462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34441E46" w14:textId="77777777" w:rsidR="00315022" w:rsidRPr="00315022" w:rsidRDefault="00315022" w:rsidP="00D47630">
            <w:pPr>
              <w:spacing w:line="278" w:lineRule="auto"/>
              <w:jc w:val="left"/>
              <w:rPr>
                <w:b/>
              </w:rPr>
            </w:pPr>
          </w:p>
          <w:p w14:paraId="344A3C4C" w14:textId="77777777" w:rsidR="00315022" w:rsidRPr="00315022" w:rsidRDefault="00315022" w:rsidP="00D47630">
            <w:pPr>
              <w:spacing w:line="278" w:lineRule="auto"/>
              <w:jc w:val="left"/>
              <w:rPr>
                <w:b/>
              </w:rPr>
            </w:pPr>
            <w:r w:rsidRPr="00315022">
              <w:rPr>
                <w:b/>
              </w:rPr>
              <w:t xml:space="preserve">Please note- Avoid using ‘No Problem’, ‘Little Problem’ and ‘Big Problem’ as ‘Top Scales’, as the double-negative language can be confusing. </w:t>
            </w:r>
          </w:p>
          <w:p w14:paraId="1EF7F36C" w14:textId="0D2041B6" w:rsidR="00315022" w:rsidRPr="00315022" w:rsidRDefault="00315022" w:rsidP="00D47630">
            <w:pPr>
              <w:spacing w:line="278" w:lineRule="auto"/>
              <w:jc w:val="left"/>
              <w:rPr>
                <w:b/>
              </w:rPr>
            </w:pPr>
            <w:r w:rsidRPr="00315022">
              <w:drawing>
                <wp:anchor distT="0" distB="0" distL="114300" distR="114300" simplePos="0" relativeHeight="251731968" behindDoc="0" locked="0" layoutInCell="1" allowOverlap="1" wp14:anchorId="747BCC40" wp14:editId="19EBDBF7">
                  <wp:simplePos x="0" y="0"/>
                  <wp:positionH relativeFrom="column">
                    <wp:posOffset>4156075</wp:posOffset>
                  </wp:positionH>
                  <wp:positionV relativeFrom="paragraph">
                    <wp:posOffset>32385</wp:posOffset>
                  </wp:positionV>
                  <wp:extent cx="2103120" cy="486410"/>
                  <wp:effectExtent l="0" t="0" r="0" b="8890"/>
                  <wp:wrapNone/>
                  <wp:docPr id="338704520" name="Picture 120" descr="A black silhouett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04520" name="Picture 120" descr="A black silhouette of a person&#10;&#10;AI-generated content may be incorrec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03120" cy="486410"/>
                          </a:xfrm>
                          <a:prstGeom prst="rect">
                            <a:avLst/>
                          </a:prstGeom>
                          <a:noFill/>
                        </pic:spPr>
                      </pic:pic>
                    </a:graphicData>
                  </a:graphic>
                  <wp14:sizeRelH relativeFrom="page">
                    <wp14:pctWidth>0</wp14:pctWidth>
                  </wp14:sizeRelH>
                  <wp14:sizeRelV relativeFrom="page">
                    <wp14:pctHeight>0</wp14:pctHeight>
                  </wp14:sizeRelV>
                </wp:anchor>
              </w:drawing>
            </w:r>
            <w:r w:rsidRPr="00315022">
              <w:drawing>
                <wp:anchor distT="0" distB="0" distL="114300" distR="114300" simplePos="0" relativeHeight="251732992" behindDoc="0" locked="0" layoutInCell="1" allowOverlap="1" wp14:anchorId="4C57B3C0" wp14:editId="08625652">
                  <wp:simplePos x="0" y="0"/>
                  <wp:positionH relativeFrom="column">
                    <wp:posOffset>2361565</wp:posOffset>
                  </wp:positionH>
                  <wp:positionV relativeFrom="paragraph">
                    <wp:posOffset>46990</wp:posOffset>
                  </wp:positionV>
                  <wp:extent cx="1568450" cy="436245"/>
                  <wp:effectExtent l="0" t="0" r="0" b="1905"/>
                  <wp:wrapNone/>
                  <wp:docPr id="1679017891" name="Picture 119" descr="A note with a face draw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17891" name="Picture 119" descr="A note with a face drawn on it&#10;&#10;AI-generated content may be incorrec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68450" cy="436245"/>
                          </a:xfrm>
                          <a:prstGeom prst="rect">
                            <a:avLst/>
                          </a:prstGeom>
                          <a:noFill/>
                        </pic:spPr>
                      </pic:pic>
                    </a:graphicData>
                  </a:graphic>
                  <wp14:sizeRelH relativeFrom="page">
                    <wp14:pctWidth>0</wp14:pctWidth>
                  </wp14:sizeRelH>
                  <wp14:sizeRelV relativeFrom="page">
                    <wp14:pctHeight>0</wp14:pctHeight>
                  </wp14:sizeRelV>
                </wp:anchor>
              </w:drawing>
            </w:r>
          </w:p>
          <w:p w14:paraId="29423879" w14:textId="77777777" w:rsidR="00315022" w:rsidRPr="00315022" w:rsidRDefault="00315022" w:rsidP="00D47630">
            <w:pPr>
              <w:numPr>
                <w:ilvl w:val="0"/>
                <w:numId w:val="63"/>
              </w:numPr>
              <w:spacing w:line="278" w:lineRule="auto"/>
              <w:jc w:val="left"/>
            </w:pPr>
            <w:r w:rsidRPr="00315022">
              <w:t>Use of visuals/symbols e.g.:</w:t>
            </w:r>
          </w:p>
          <w:p w14:paraId="6C7D434F" w14:textId="77777777" w:rsidR="00315022" w:rsidRPr="00315022" w:rsidRDefault="00315022" w:rsidP="00D47630">
            <w:pPr>
              <w:numPr>
                <w:ilvl w:val="0"/>
                <w:numId w:val="63"/>
              </w:numPr>
              <w:spacing w:line="278" w:lineRule="auto"/>
              <w:jc w:val="left"/>
            </w:pPr>
            <w:r w:rsidRPr="00315022">
              <w:t>Like / Not sure / Don't like</w:t>
            </w:r>
          </w:p>
          <w:p w14:paraId="1C8C273C" w14:textId="77777777" w:rsidR="00315022" w:rsidRPr="00315022" w:rsidRDefault="00315022" w:rsidP="00D47630">
            <w:pPr>
              <w:numPr>
                <w:ilvl w:val="0"/>
                <w:numId w:val="63"/>
              </w:numPr>
              <w:spacing w:line="278" w:lineRule="auto"/>
              <w:jc w:val="left"/>
            </w:pPr>
            <w:r w:rsidRPr="00315022">
              <w:t>Happy about / Not sure / Not happy about</w:t>
            </w:r>
          </w:p>
          <w:p w14:paraId="47C9F440" w14:textId="77777777" w:rsidR="00315022" w:rsidRPr="00315022" w:rsidRDefault="00315022" w:rsidP="00D47630">
            <w:pPr>
              <w:numPr>
                <w:ilvl w:val="0"/>
                <w:numId w:val="63"/>
              </w:numPr>
              <w:spacing w:line="278" w:lineRule="auto"/>
              <w:jc w:val="left"/>
            </w:pPr>
            <w:r w:rsidRPr="00315022">
              <w:t>Want to work on / Don't know / Don't want to work on</w:t>
            </w:r>
          </w:p>
          <w:p w14:paraId="29AC11B8" w14:textId="77777777" w:rsidR="00315022" w:rsidRPr="00315022" w:rsidRDefault="00315022" w:rsidP="00D47630">
            <w:pPr>
              <w:numPr>
                <w:ilvl w:val="0"/>
                <w:numId w:val="63"/>
              </w:numPr>
              <w:spacing w:line="278" w:lineRule="auto"/>
              <w:jc w:val="left"/>
            </w:pPr>
            <w:r w:rsidRPr="00315022">
              <w:lastRenderedPageBreak/>
              <w:t>Ok / Not sure / Not ok</w:t>
            </w:r>
          </w:p>
          <w:p w14:paraId="49308AD9" w14:textId="77777777" w:rsidR="00315022" w:rsidRPr="00315022" w:rsidRDefault="00315022" w:rsidP="00D47630">
            <w:pPr>
              <w:numPr>
                <w:ilvl w:val="0"/>
                <w:numId w:val="63"/>
              </w:numPr>
              <w:spacing w:line="278" w:lineRule="auto"/>
              <w:jc w:val="left"/>
              <w:rPr>
                <w:lang w:val="pt-PT"/>
              </w:rPr>
            </w:pPr>
            <w:r w:rsidRPr="00315022">
              <w:rPr>
                <w:lang w:val="pt-PT"/>
              </w:rPr>
              <w:t>Do a lot / Sometimes do / Don't do</w:t>
            </w:r>
          </w:p>
          <w:p w14:paraId="664B79DA" w14:textId="77777777" w:rsidR="00315022" w:rsidRPr="00315022" w:rsidRDefault="00315022" w:rsidP="00D47630">
            <w:pPr>
              <w:numPr>
                <w:ilvl w:val="0"/>
                <w:numId w:val="63"/>
              </w:numPr>
              <w:spacing w:line="278" w:lineRule="auto"/>
              <w:jc w:val="left"/>
            </w:pPr>
            <w:r w:rsidRPr="00315022">
              <w:t>Going well / Sometimes going well / Not going well</w:t>
            </w:r>
          </w:p>
          <w:p w14:paraId="788E83EC" w14:textId="77777777" w:rsidR="00315022" w:rsidRPr="00315022" w:rsidRDefault="00315022" w:rsidP="00D47630">
            <w:pPr>
              <w:numPr>
                <w:ilvl w:val="0"/>
                <w:numId w:val="63"/>
              </w:numPr>
              <w:spacing w:line="278" w:lineRule="auto"/>
              <w:jc w:val="left"/>
            </w:pPr>
            <w:r w:rsidRPr="00315022">
              <w:t>I want this / I'm not sure / I do not want this</w:t>
            </w:r>
          </w:p>
          <w:p w14:paraId="0E67EBE0" w14:textId="77777777" w:rsidR="00315022" w:rsidRPr="00315022" w:rsidRDefault="00315022" w:rsidP="00D47630">
            <w:pPr>
              <w:numPr>
                <w:ilvl w:val="0"/>
                <w:numId w:val="63"/>
              </w:numPr>
              <w:spacing w:line="278" w:lineRule="auto"/>
              <w:jc w:val="left"/>
            </w:pPr>
            <w:r w:rsidRPr="00315022">
              <w:t>Can do / Need a bit of help / Need a lot of help</w:t>
            </w:r>
          </w:p>
          <w:p w14:paraId="43D09CA8" w14:textId="77777777" w:rsidR="00315022" w:rsidRPr="00315022" w:rsidRDefault="00315022" w:rsidP="00D47630">
            <w:pPr>
              <w:numPr>
                <w:ilvl w:val="0"/>
                <w:numId w:val="63"/>
              </w:numPr>
              <w:spacing w:line="278" w:lineRule="auto"/>
              <w:jc w:val="left"/>
            </w:pPr>
            <w:r w:rsidRPr="00315022">
              <w:t>Enjoy / Not sure / Don't enjoy</w:t>
            </w:r>
          </w:p>
          <w:p w14:paraId="3516C049" w14:textId="77777777" w:rsidR="00315022" w:rsidRPr="00315022" w:rsidRDefault="00315022" w:rsidP="00D47630">
            <w:pPr>
              <w:numPr>
                <w:ilvl w:val="0"/>
                <w:numId w:val="63"/>
              </w:numPr>
              <w:spacing w:line="278" w:lineRule="auto"/>
              <w:jc w:val="left"/>
              <w:rPr>
                <w:b/>
                <w:bCs/>
              </w:rPr>
            </w:pPr>
            <w:r w:rsidRPr="00315022">
              <w:t>This is like me / This is sometimes like me / This is not like me</w:t>
            </w:r>
          </w:p>
        </w:tc>
      </w:tr>
      <w:tr w:rsidR="00315022" w:rsidRPr="00315022" w14:paraId="4B860640" w14:textId="77777777">
        <w:trPr>
          <w:trHeight w:val="744"/>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3152AB65" w14:textId="77777777" w:rsidR="00315022" w:rsidRPr="00315022" w:rsidRDefault="00315022" w:rsidP="00D47630">
            <w:pPr>
              <w:spacing w:line="278" w:lineRule="auto"/>
              <w:jc w:val="left"/>
              <w:rPr>
                <w:b/>
              </w:rPr>
            </w:pPr>
            <w:r w:rsidRPr="00315022">
              <w:lastRenderedPageBreak/>
              <w:t>*</w:t>
            </w:r>
            <w:r w:rsidRPr="00315022">
              <w:rPr>
                <w:b/>
                <w:bCs/>
              </w:rPr>
              <w:t xml:space="preserve">Please note: ‘Pupil Voice Mats’ has been inspired by Talking Mats; for further information please visit </w:t>
            </w:r>
            <w:hyperlink r:id="rId76" w:history="1">
              <w:r w:rsidRPr="00315022">
                <w:rPr>
                  <w:rStyle w:val="Hyperlink"/>
                  <w:b/>
                  <w:bCs/>
                </w:rPr>
                <w:t>https://www.talkingmats.com/</w:t>
              </w:r>
            </w:hyperlink>
            <w:r w:rsidRPr="00315022">
              <w:rPr>
                <w:b/>
                <w:bCs/>
              </w:rPr>
              <w:t xml:space="preserve"> .© Talking Mats</w:t>
            </w:r>
          </w:p>
        </w:tc>
      </w:tr>
    </w:tbl>
    <w:p w14:paraId="6FAAA6CE" w14:textId="77777777" w:rsidR="00315022" w:rsidRPr="00315022" w:rsidRDefault="00315022" w:rsidP="00D47630"/>
    <w:tbl>
      <w:tblPr>
        <w:tblStyle w:val="TableGrid"/>
        <w:tblpPr w:leftFromText="180" w:rightFromText="180" w:vertAnchor="text" w:horzAnchor="margin" w:tblpXSpec="center" w:tblpY="-242"/>
        <w:tblW w:w="10277" w:type="dxa"/>
        <w:tblLook w:val="04A0" w:firstRow="1" w:lastRow="0" w:firstColumn="1" w:lastColumn="0" w:noHBand="0" w:noVBand="1"/>
      </w:tblPr>
      <w:tblGrid>
        <w:gridCol w:w="7650"/>
        <w:gridCol w:w="2627"/>
      </w:tblGrid>
      <w:tr w:rsidR="00315022" w:rsidRPr="00315022" w14:paraId="587873CE"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00CE19B6" w14:textId="77777777" w:rsidR="00315022" w:rsidRPr="00315022" w:rsidRDefault="00315022" w:rsidP="00D47630">
            <w:pPr>
              <w:pStyle w:val="Heading2"/>
              <w:jc w:val="left"/>
            </w:pPr>
            <w:r w:rsidRPr="00315022">
              <w:lastRenderedPageBreak/>
              <w:t>‘My Ideal School’</w:t>
            </w:r>
          </w:p>
          <w:p w14:paraId="7DBD0BBE"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09E376F9" w14:textId="77777777">
        <w:trPr>
          <w:trHeight w:val="3305"/>
        </w:trPr>
        <w:tc>
          <w:tcPr>
            <w:cnfStyle w:val="001000000000" w:firstRow="0" w:lastRow="0" w:firstColumn="1" w:lastColumn="0" w:oddVBand="0" w:evenVBand="0" w:oddHBand="0" w:evenHBand="0" w:firstRowFirstColumn="0" w:firstRowLastColumn="0" w:lastRowFirstColumn="0" w:lastRowLastColumn="0"/>
            <w:tcW w:w="7650" w:type="dxa"/>
            <w:tcBorders>
              <w:top w:val="single" w:sz="4" w:space="0" w:color="auto"/>
              <w:left w:val="single" w:sz="4" w:space="0" w:color="auto"/>
              <w:bottom w:val="single" w:sz="4" w:space="0" w:color="auto"/>
              <w:right w:val="single" w:sz="4" w:space="0" w:color="auto"/>
            </w:tcBorders>
            <w:hideMark/>
          </w:tcPr>
          <w:p w14:paraId="1FFF8DEA" w14:textId="77777777" w:rsidR="00315022" w:rsidRPr="00315022" w:rsidRDefault="00315022" w:rsidP="00D47630">
            <w:pPr>
              <w:spacing w:line="278" w:lineRule="auto"/>
              <w:jc w:val="left"/>
              <w:rPr>
                <w:b/>
              </w:rPr>
            </w:pPr>
            <w:r w:rsidRPr="00315022">
              <w:rPr>
                <w:b/>
              </w:rPr>
              <w:t>Purpose:</w:t>
            </w:r>
          </w:p>
          <w:p w14:paraId="29F408F3" w14:textId="77777777" w:rsidR="00315022" w:rsidRPr="00315022" w:rsidRDefault="00315022" w:rsidP="00D47630">
            <w:pPr>
              <w:numPr>
                <w:ilvl w:val="0"/>
                <w:numId w:val="64"/>
              </w:numPr>
              <w:spacing w:line="278" w:lineRule="auto"/>
              <w:jc w:val="left"/>
              <w:rPr>
                <w:bCs/>
              </w:rPr>
            </w:pPr>
            <w:r w:rsidRPr="00315022">
              <w:rPr>
                <w:bCs/>
              </w:rPr>
              <w:t xml:space="preserve">My Ideal School is a pupil voice tool inspired by psychologist Heather Moran; Moran (2001) created a drawing-based technique ('Drawing the Ideal Self') to help CYP better understand themselves and openly share their thoughts by exploring their 'ideal' vs. 'not ideal' characteristics. </w:t>
            </w:r>
          </w:p>
          <w:p w14:paraId="12081BEF" w14:textId="77777777" w:rsidR="00315022" w:rsidRPr="00315022" w:rsidRDefault="00315022" w:rsidP="00D47630">
            <w:pPr>
              <w:numPr>
                <w:ilvl w:val="0"/>
                <w:numId w:val="64"/>
              </w:numPr>
              <w:spacing w:line="278" w:lineRule="auto"/>
              <w:jc w:val="left"/>
              <w:rPr>
                <w:bCs/>
              </w:rPr>
            </w:pPr>
            <w:r w:rsidRPr="00315022">
              <w:rPr>
                <w:bCs/>
              </w:rPr>
              <w:t>My Ideal School is a flexible and creative pupil voice tool which aims to provide space for CYP to share their views, thoughts and feelings about school e.g. their ideal classroom or ideal breaktime.</w:t>
            </w:r>
          </w:p>
          <w:p w14:paraId="5C246881" w14:textId="77777777" w:rsidR="00315022" w:rsidRPr="00315022" w:rsidRDefault="00315022" w:rsidP="00D47630">
            <w:pPr>
              <w:numPr>
                <w:ilvl w:val="0"/>
                <w:numId w:val="64"/>
              </w:numPr>
              <w:spacing w:line="278" w:lineRule="auto"/>
              <w:jc w:val="left"/>
              <w:rPr>
                <w:bCs/>
              </w:rPr>
            </w:pPr>
            <w:r w:rsidRPr="00315022">
              <w:rPr>
                <w:bCs/>
              </w:rPr>
              <w:t>Once the My Ideal School activity is complete, the CYP may be able to rate how close it is to their current situation (and may wish to explore what might help).</w:t>
            </w:r>
          </w:p>
        </w:tc>
        <w:tc>
          <w:tcPr>
            <w:tcW w:w="2627" w:type="dxa"/>
            <w:tcBorders>
              <w:top w:val="single" w:sz="4" w:space="0" w:color="auto"/>
              <w:left w:val="single" w:sz="4" w:space="0" w:color="auto"/>
              <w:bottom w:val="single" w:sz="4" w:space="0" w:color="auto"/>
              <w:right w:val="single" w:sz="4" w:space="0" w:color="auto"/>
            </w:tcBorders>
          </w:tcPr>
          <w:p w14:paraId="7BC9FE0B"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F23DC64"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6DCAAD7C" w14:textId="049E5DFE"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740160" behindDoc="0" locked="0" layoutInCell="1" allowOverlap="1" wp14:anchorId="5B97BA5E" wp14:editId="2898AFD6">
                  <wp:simplePos x="0" y="0"/>
                  <wp:positionH relativeFrom="column">
                    <wp:posOffset>-26035</wp:posOffset>
                  </wp:positionH>
                  <wp:positionV relativeFrom="paragraph">
                    <wp:posOffset>170180</wp:posOffset>
                  </wp:positionV>
                  <wp:extent cx="1566545" cy="987425"/>
                  <wp:effectExtent l="0" t="0" r="0" b="3175"/>
                  <wp:wrapNone/>
                  <wp:docPr id="53461011" name="Picture 118" descr="A paper with green writing on it&#10;&#10;Description automatically generated">
                    <a:extLst xmlns:a="http://schemas.openxmlformats.org/drawingml/2006/main">
                      <a:ext uri="{FF2B5EF4-FFF2-40B4-BE49-F238E27FC236}">
                        <a16:creationId xmlns:a16="http://schemas.microsoft.com/office/drawing/2014/main" id="{61D3F617-E078-7778-7877-8AE3CB5C4705}"/>
                      </a:ext>
                    </a:extLst>
                  </wp:docPr>
                  <wp:cNvGraphicFramePr/>
                  <a:graphic xmlns:a="http://schemas.openxmlformats.org/drawingml/2006/main">
                    <a:graphicData uri="http://schemas.openxmlformats.org/drawingml/2006/picture">
                      <pic:pic xmlns:pic="http://schemas.openxmlformats.org/drawingml/2006/picture">
                        <pic:nvPicPr>
                          <pic:cNvPr id="1865276395" name="Picture 2" descr="A paper with green writing on it&#10;&#10;Description automatically generated">
                            <a:extLst>
                              <a:ext uri="{FF2B5EF4-FFF2-40B4-BE49-F238E27FC236}">
                                <a16:creationId xmlns:a16="http://schemas.microsoft.com/office/drawing/2014/main" id="{61D3F617-E078-7778-7877-8AE3CB5C4705}"/>
                              </a:ext>
                            </a:extLst>
                          </pic:cNvPr>
                          <pic:cNvPicPr>
                            <a:picLocks noChangeAspect="1"/>
                          </pic:cNvPicPr>
                        </pic:nvPicPr>
                        <pic:blipFill>
                          <a:blip r:embed="rId77" cstate="print">
                            <a:extLst>
                              <a:ext uri="{BEBA8EAE-BF5A-486C-A8C5-ECC9F3942E4B}">
                                <a14:imgProps xmlns:a14="http://schemas.microsoft.com/office/drawing/2010/main">
                                  <a14:imgLayer r:embed="rId78">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5795" t="14673" r="4676" b="9228"/>
                          <a:stretch/>
                        </pic:blipFill>
                        <pic:spPr>
                          <a:xfrm>
                            <a:off x="0" y="0"/>
                            <a:ext cx="1564005" cy="986155"/>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p>
          <w:p w14:paraId="136E60FD"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C8B95F7"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6204E637"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100C2BD"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453BC90B"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219C728E"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315022" w:rsidRPr="00315022" w14:paraId="4F019560" w14:textId="77777777">
        <w:trPr>
          <w:trHeight w:val="95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7657E993" w14:textId="77777777" w:rsidR="00315022" w:rsidRPr="00315022" w:rsidRDefault="00315022" w:rsidP="00D47630">
            <w:pPr>
              <w:spacing w:line="278" w:lineRule="auto"/>
              <w:jc w:val="left"/>
              <w:rPr>
                <w:b/>
              </w:rPr>
            </w:pPr>
            <w:r w:rsidRPr="00315022">
              <w:rPr>
                <w:b/>
              </w:rPr>
              <w:t>Resources:</w:t>
            </w:r>
          </w:p>
          <w:p w14:paraId="25A8924F" w14:textId="77777777" w:rsidR="00315022" w:rsidRPr="00315022" w:rsidRDefault="00315022" w:rsidP="00D47630">
            <w:pPr>
              <w:numPr>
                <w:ilvl w:val="0"/>
                <w:numId w:val="43"/>
              </w:numPr>
              <w:spacing w:line="278" w:lineRule="auto"/>
              <w:jc w:val="left"/>
              <w:rPr>
                <w:bCs/>
              </w:rPr>
            </w:pPr>
            <w:r w:rsidRPr="00315022">
              <w:rPr>
                <w:bCs/>
              </w:rPr>
              <w:t xml:space="preserve">Make sure you have suitable material options ready for the CYP to choose from e.g., bricks, paint, craft supplies, pens, access to technology.  </w:t>
            </w:r>
          </w:p>
        </w:tc>
      </w:tr>
      <w:tr w:rsidR="00315022" w:rsidRPr="00315022" w14:paraId="5B70BB75"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0ACC51F4" w14:textId="77777777" w:rsidR="00315022" w:rsidRPr="00315022" w:rsidRDefault="00315022" w:rsidP="00D47630">
            <w:pPr>
              <w:spacing w:line="278" w:lineRule="auto"/>
              <w:jc w:val="left"/>
              <w:rPr>
                <w:b/>
              </w:rPr>
            </w:pPr>
            <w:r w:rsidRPr="00315022">
              <w:rPr>
                <w:b/>
              </w:rPr>
              <w:t>Guidance:</w:t>
            </w:r>
          </w:p>
        </w:tc>
      </w:tr>
      <w:tr w:rsidR="00315022" w:rsidRPr="00315022" w14:paraId="46DDCB91"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0ED44BBA" w14:textId="77777777" w:rsidR="00315022" w:rsidRPr="00315022" w:rsidRDefault="00315022" w:rsidP="00D47630">
            <w:pPr>
              <w:numPr>
                <w:ilvl w:val="0"/>
                <w:numId w:val="44"/>
              </w:numPr>
              <w:spacing w:line="278" w:lineRule="auto"/>
              <w:jc w:val="left"/>
            </w:pPr>
            <w:r w:rsidRPr="00315022">
              <w:rPr>
                <w:bCs/>
              </w:rPr>
              <w:t xml:space="preserve">Estimate how long this activity might take and think about ways to make sure that time is set aside for it (the activity could be a project over several weeks). </w:t>
            </w:r>
          </w:p>
          <w:p w14:paraId="0169D858" w14:textId="77777777" w:rsidR="00315022" w:rsidRPr="00315022" w:rsidRDefault="00315022" w:rsidP="00D47630">
            <w:pPr>
              <w:numPr>
                <w:ilvl w:val="0"/>
                <w:numId w:val="44"/>
              </w:numPr>
              <w:spacing w:line="278" w:lineRule="auto"/>
              <w:jc w:val="left"/>
            </w:pPr>
            <w:r w:rsidRPr="00315022">
              <w:rPr>
                <w:b/>
                <w:bCs/>
              </w:rPr>
              <w:t xml:space="preserve">Step 1: Introduce the activity </w:t>
            </w:r>
            <w:r w:rsidRPr="00315022">
              <w:t>e.g. “I’d like you to try think about your ideal school. That is, something you would really like. I wondered if you would like to make/draw your ideal school? You can be as creative as you like; this is not a real school; you can use your imagination”.</w:t>
            </w:r>
          </w:p>
          <w:p w14:paraId="549D5D2B" w14:textId="77777777" w:rsidR="00315022" w:rsidRPr="00315022" w:rsidRDefault="00315022" w:rsidP="00D47630">
            <w:pPr>
              <w:numPr>
                <w:ilvl w:val="0"/>
                <w:numId w:val="44"/>
              </w:numPr>
              <w:spacing w:line="278" w:lineRule="auto"/>
              <w:jc w:val="left"/>
            </w:pPr>
            <w:r w:rsidRPr="00315022">
              <w:rPr>
                <w:b/>
                <w:bCs/>
              </w:rPr>
              <w:t xml:space="preserve">Step 2: Offer materials </w:t>
            </w:r>
            <w:r w:rsidRPr="00315022">
              <w:t>e.g.</w:t>
            </w:r>
            <w:r w:rsidRPr="00315022">
              <w:rPr>
                <w:b/>
                <w:bCs/>
              </w:rPr>
              <w:t xml:space="preserve"> </w:t>
            </w:r>
            <w:r w:rsidRPr="00315022">
              <w:t xml:space="preserve">“You can choose any of these materials to create your ideal school”. </w:t>
            </w:r>
          </w:p>
          <w:p w14:paraId="340C131D" w14:textId="77777777" w:rsidR="00315022" w:rsidRPr="00315022" w:rsidRDefault="00315022" w:rsidP="00D47630">
            <w:pPr>
              <w:numPr>
                <w:ilvl w:val="0"/>
                <w:numId w:val="44"/>
              </w:numPr>
              <w:spacing w:line="278" w:lineRule="auto"/>
              <w:jc w:val="left"/>
            </w:pPr>
            <w:r w:rsidRPr="00315022">
              <w:rPr>
                <w:b/>
                <w:bCs/>
              </w:rPr>
              <w:t>Step 3: Reassure</w:t>
            </w:r>
            <w:r w:rsidRPr="00315022">
              <w:t xml:space="preserve"> e.g. “I can scribe for you so you can focus on creating your ideal school. There are no right or wrong ideas, and you can stop or take a break at any </w:t>
            </w:r>
            <w:r w:rsidRPr="00315022">
              <w:lastRenderedPageBreak/>
              <w:t>time.”</w:t>
            </w:r>
          </w:p>
          <w:p w14:paraId="4E461255" w14:textId="77777777" w:rsidR="00315022" w:rsidRPr="00315022" w:rsidRDefault="00315022" w:rsidP="00D47630">
            <w:pPr>
              <w:numPr>
                <w:ilvl w:val="0"/>
                <w:numId w:val="44"/>
              </w:numPr>
              <w:spacing w:line="278" w:lineRule="auto"/>
              <w:jc w:val="left"/>
            </w:pPr>
            <w:r w:rsidRPr="00315022">
              <w:rPr>
                <w:b/>
                <w:bCs/>
              </w:rPr>
              <w:t xml:space="preserve">Step 4: Give the CYP time to create their ‘ideal’: </w:t>
            </w:r>
            <w:r w:rsidRPr="00315022">
              <w:t>As</w:t>
            </w:r>
            <w:r w:rsidRPr="00315022">
              <w:rPr>
                <w:b/>
                <w:bCs/>
              </w:rPr>
              <w:t xml:space="preserve"> </w:t>
            </w:r>
            <w:r w:rsidRPr="00315022">
              <w:t xml:space="preserve">CYP creates their ‘ideal’ and they may share additional information about their creation; listen carefully and note exactly what they say in their own words (either on their project or on a separate piece of paper if they prefer).  </w:t>
            </w:r>
          </w:p>
          <w:p w14:paraId="713A15B3" w14:textId="77777777" w:rsidR="00315022" w:rsidRPr="00315022" w:rsidRDefault="00315022" w:rsidP="00D47630">
            <w:pPr>
              <w:numPr>
                <w:ilvl w:val="0"/>
                <w:numId w:val="44"/>
              </w:numPr>
              <w:spacing w:line="278" w:lineRule="auto"/>
              <w:jc w:val="left"/>
            </w:pPr>
            <w:r w:rsidRPr="00315022">
              <w:rPr>
                <w:b/>
                <w:bCs/>
              </w:rPr>
              <w:t>Step 5: Curious questions:</w:t>
            </w:r>
            <w:r w:rsidRPr="00315022">
              <w:t xml:space="preserve"> If appropriate, the adult may ask curious questions about the CYP’s ‘ideal’ and record the CYP’s response. </w:t>
            </w:r>
          </w:p>
          <w:p w14:paraId="5C5F7786" w14:textId="77777777" w:rsidR="00315022" w:rsidRPr="00315022" w:rsidRDefault="00315022" w:rsidP="00D47630">
            <w:pPr>
              <w:numPr>
                <w:ilvl w:val="0"/>
                <w:numId w:val="44"/>
              </w:numPr>
              <w:spacing w:line="278" w:lineRule="auto"/>
              <w:jc w:val="left"/>
            </w:pPr>
            <w:r w:rsidRPr="00315022">
              <w:rPr>
                <w:b/>
                <w:bCs/>
              </w:rPr>
              <w:t xml:space="preserve">Step 6: Provide an opportunity to add to their ‘ideal’ </w:t>
            </w:r>
            <w:r w:rsidRPr="00315022">
              <w:t xml:space="preserve">e.g. “Are you happy with or finished creating your ‘ideal’?” or “Is there anything else you’d like to include?”  </w:t>
            </w:r>
          </w:p>
          <w:p w14:paraId="5579477D" w14:textId="77777777" w:rsidR="00315022" w:rsidRPr="00315022" w:rsidRDefault="00315022" w:rsidP="00D47630">
            <w:pPr>
              <w:numPr>
                <w:ilvl w:val="0"/>
                <w:numId w:val="44"/>
              </w:numPr>
              <w:spacing w:line="278" w:lineRule="auto"/>
              <w:jc w:val="left"/>
            </w:pPr>
            <w:r w:rsidRPr="00315022">
              <w:rPr>
                <w:b/>
                <w:bCs/>
              </w:rPr>
              <w:t xml:space="preserve">Step 7: Read each statement out loud </w:t>
            </w:r>
            <w:r w:rsidRPr="00315022">
              <w:t xml:space="preserve">so the CYP can process and think about what they’ve shared, e.g., “What you’ve told me today is…” (share the notes or labels you’ve written, so they can review and reflect).  </w:t>
            </w:r>
          </w:p>
          <w:p w14:paraId="28B87142" w14:textId="77777777" w:rsidR="00315022" w:rsidRPr="00315022" w:rsidRDefault="00315022" w:rsidP="00D47630">
            <w:pPr>
              <w:numPr>
                <w:ilvl w:val="0"/>
                <w:numId w:val="44"/>
              </w:numPr>
              <w:spacing w:line="278" w:lineRule="auto"/>
              <w:jc w:val="left"/>
            </w:pPr>
            <w:r w:rsidRPr="00315022">
              <w:rPr>
                <w:b/>
                <w:bCs/>
              </w:rPr>
              <w:t xml:space="preserve">Step 8: Discuss next steps with the CYP </w:t>
            </w:r>
            <w:r w:rsidRPr="00315022">
              <w:t xml:space="preserve">e.g. “Thank you for doing the ‘My Ideal School’ activity with me today. It’s really helped me get to know you a bit better. Is there anything on your ‘ideal’ that you’d like to talk more about or anything that I can help with?”, "Is it ok if I take a photo of your ideal school, so I don’t forget?”. </w:t>
            </w:r>
            <w:r w:rsidRPr="00315022">
              <w:rPr>
                <w:iCs/>
              </w:rPr>
              <w:t>Remember— the information gathered should be used to help create tailored support or plans, as part of the graduated approach.</w:t>
            </w:r>
          </w:p>
        </w:tc>
      </w:tr>
      <w:tr w:rsidR="00315022" w:rsidRPr="00315022" w14:paraId="6E643AE0"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45D7444E" w14:textId="77777777" w:rsidR="00315022" w:rsidRPr="00315022" w:rsidRDefault="00315022" w:rsidP="00D47630">
            <w:pPr>
              <w:spacing w:line="278" w:lineRule="auto"/>
              <w:jc w:val="left"/>
              <w:rPr>
                <w:b/>
              </w:rPr>
            </w:pPr>
            <w:r w:rsidRPr="00315022">
              <w:rPr>
                <w:b/>
              </w:rPr>
              <w:t xml:space="preserve">Examples: </w:t>
            </w:r>
          </w:p>
        </w:tc>
      </w:tr>
      <w:tr w:rsidR="00315022" w:rsidRPr="00315022" w14:paraId="4CF3F75E" w14:textId="77777777">
        <w:trPr>
          <w:trHeight w:val="132"/>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16339BB6" w14:textId="08BD0C0F" w:rsidR="00315022" w:rsidRPr="00315022" w:rsidRDefault="00315022" w:rsidP="00D47630">
            <w:pPr>
              <w:spacing w:line="278" w:lineRule="auto"/>
              <w:jc w:val="left"/>
              <w:rPr>
                <w:i/>
                <w:iCs/>
              </w:rPr>
            </w:pPr>
            <w:r w:rsidRPr="00315022">
              <w:drawing>
                <wp:anchor distT="0" distB="0" distL="114300" distR="114300" simplePos="0" relativeHeight="251738112" behindDoc="0" locked="0" layoutInCell="1" allowOverlap="1" wp14:anchorId="66D59E62" wp14:editId="448A4D1C">
                  <wp:simplePos x="0" y="0"/>
                  <wp:positionH relativeFrom="column">
                    <wp:posOffset>3927475</wp:posOffset>
                  </wp:positionH>
                  <wp:positionV relativeFrom="paragraph">
                    <wp:posOffset>48895</wp:posOffset>
                  </wp:positionV>
                  <wp:extent cx="1006475" cy="914400"/>
                  <wp:effectExtent l="0" t="0" r="3175" b="0"/>
                  <wp:wrapNone/>
                  <wp:docPr id="1894259398" name="Picture 117" descr="Student seated in classroom at table, reading tablet">
                    <a:extLst xmlns:a="http://schemas.openxmlformats.org/drawingml/2006/main">
                      <a:ext uri="{FF2B5EF4-FFF2-40B4-BE49-F238E27FC236}">
                        <a16:creationId xmlns:a16="http://schemas.microsoft.com/office/drawing/2014/main" id="{D8E18C17-50FD-3614-B2E3-0FB0A2E42E76}"/>
                      </a:ext>
                    </a:extLst>
                  </wp:docPr>
                  <wp:cNvGraphicFramePr/>
                  <a:graphic xmlns:a="http://schemas.openxmlformats.org/drawingml/2006/main">
                    <a:graphicData uri="http://schemas.openxmlformats.org/drawingml/2006/picture">
                      <pic:pic xmlns:pic="http://schemas.openxmlformats.org/drawingml/2006/picture">
                        <pic:nvPicPr>
                          <pic:cNvPr id="2110570330" name="Picture 8" descr="Student seated in classroom at table, reading tablet">
                            <a:extLst>
                              <a:ext uri="{FF2B5EF4-FFF2-40B4-BE49-F238E27FC236}">
                                <a16:creationId xmlns:a16="http://schemas.microsoft.com/office/drawing/2014/main" id="{D8E18C17-50FD-3614-B2E3-0FB0A2E42E76}"/>
                              </a:ext>
                            </a:extLst>
                          </pic:cNvPr>
                          <pic:cNvPicPr>
                            <a:picLocks noChangeAspect="1"/>
                          </pic:cNvPicPr>
                        </pic:nvPicPr>
                        <pic:blipFill rotWithShape="1">
                          <a:blip r:embed="rId79" cstate="print">
                            <a:extLst>
                              <a:ext uri="{28A0092B-C50C-407E-A947-70E740481C1C}">
                                <a14:useLocalDpi xmlns:a14="http://schemas.microsoft.com/office/drawing/2010/main" val="0"/>
                              </a:ext>
                            </a:extLst>
                          </a:blip>
                          <a:srcRect r="26495"/>
                          <a:stretch/>
                        </pic:blipFill>
                        <pic:spPr bwMode="auto">
                          <a:xfrm>
                            <a:off x="0" y="0"/>
                            <a:ext cx="1006475" cy="913130"/>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5022">
              <w:drawing>
                <wp:anchor distT="0" distB="0" distL="114300" distR="114300" simplePos="0" relativeHeight="251737088" behindDoc="0" locked="0" layoutInCell="1" allowOverlap="1" wp14:anchorId="2C2A0792" wp14:editId="296BD027">
                  <wp:simplePos x="0" y="0"/>
                  <wp:positionH relativeFrom="column">
                    <wp:posOffset>5033010</wp:posOffset>
                  </wp:positionH>
                  <wp:positionV relativeFrom="paragraph">
                    <wp:posOffset>-123825</wp:posOffset>
                  </wp:positionV>
                  <wp:extent cx="1280795" cy="1282700"/>
                  <wp:effectExtent l="189548" t="0" r="0" b="0"/>
                  <wp:wrapNone/>
                  <wp:docPr id="1892580703" name="Picture 116" descr="A toy block set on a carpet&#10;&#10;AI-generated content may be incorrect.">
                    <a:extLst xmlns:a="http://schemas.openxmlformats.org/drawingml/2006/main">
                      <a:ext uri="{FF2B5EF4-FFF2-40B4-BE49-F238E27FC236}">
                        <a16:creationId xmlns:a16="http://schemas.microsoft.com/office/drawing/2014/main" id="{A862282E-68B5-1AE1-E7AE-37747D4CF8E6}"/>
                      </a:ext>
                    </a:extLst>
                  </wp:docPr>
                  <wp:cNvGraphicFramePr/>
                  <a:graphic xmlns:a="http://schemas.openxmlformats.org/drawingml/2006/main">
                    <a:graphicData uri="http://schemas.openxmlformats.org/drawingml/2006/picture">
                      <pic:pic xmlns:pic="http://schemas.openxmlformats.org/drawingml/2006/picture">
                        <pic:nvPicPr>
                          <pic:cNvPr id="11" name="Picture 10" descr="A toy block set on a carpet&#10;&#10;AI-generated content may be incorrect.">
                            <a:extLst>
                              <a:ext uri="{FF2B5EF4-FFF2-40B4-BE49-F238E27FC236}">
                                <a16:creationId xmlns:a16="http://schemas.microsoft.com/office/drawing/2014/main" id="{A862282E-68B5-1AE1-E7AE-37747D4CF8E6}"/>
                              </a:ext>
                            </a:extLst>
                          </pic:cNvPr>
                          <pic:cNvPicPr>
                            <a:picLocks noChangeAspect="1"/>
                          </pic:cNvPicPr>
                        </pic:nvPicPr>
                        <pic:blipFill rotWithShape="1">
                          <a:blip r:embed="rId80" cstate="print">
                            <a:extLst>
                              <a:ext uri="{BEBA8EAE-BF5A-486C-A8C5-ECC9F3942E4B}">
                                <a14:imgProps xmlns:a14="http://schemas.microsoft.com/office/drawing/2010/main">
                                  <a14:imgLayer r:embed="rId81">
                                    <a14:imgEffect>
                                      <a14:brightnessContrast bright="20000"/>
                                    </a14:imgEffect>
                                  </a14:imgLayer>
                                </a14:imgProps>
                              </a:ext>
                              <a:ext uri="{28A0092B-C50C-407E-A947-70E740481C1C}">
                                <a14:useLocalDpi xmlns:a14="http://schemas.microsoft.com/office/drawing/2010/main" val="0"/>
                              </a:ext>
                            </a:extLst>
                          </a:blip>
                          <a:srcRect l="26131" t="2488" r="6225"/>
                          <a:stretch/>
                        </pic:blipFill>
                        <pic:spPr bwMode="auto">
                          <a:xfrm rot="5400000">
                            <a:off x="0" y="0"/>
                            <a:ext cx="892810" cy="1282065"/>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5022">
              <w:rPr>
                <w:i/>
                <w:iCs/>
              </w:rPr>
              <w:t xml:space="preserve">Example curious questions: </w:t>
            </w:r>
          </w:p>
          <w:p w14:paraId="54E9642A" w14:textId="77777777" w:rsidR="00315022" w:rsidRPr="00315022" w:rsidRDefault="00315022" w:rsidP="00D47630">
            <w:pPr>
              <w:spacing w:line="278" w:lineRule="auto"/>
              <w:jc w:val="left"/>
            </w:pPr>
            <w:r w:rsidRPr="00315022">
              <w:t>“What’s that? / What’s happening here?”</w:t>
            </w:r>
          </w:p>
          <w:p w14:paraId="18B4914D" w14:textId="77777777" w:rsidR="00315022" w:rsidRPr="00315022" w:rsidRDefault="00315022" w:rsidP="00D47630">
            <w:pPr>
              <w:spacing w:line="278" w:lineRule="auto"/>
              <w:jc w:val="left"/>
            </w:pPr>
            <w:r w:rsidRPr="00315022">
              <w:t xml:space="preserve">“Why is that important?” </w:t>
            </w:r>
          </w:p>
          <w:p w14:paraId="6236FBFB" w14:textId="77777777" w:rsidR="00315022" w:rsidRPr="00315022" w:rsidRDefault="00315022" w:rsidP="00D47630">
            <w:pPr>
              <w:spacing w:line="278" w:lineRule="auto"/>
              <w:jc w:val="left"/>
            </w:pPr>
            <w:r w:rsidRPr="00315022">
              <w:t>“What is your favourite thing about …?”</w:t>
            </w:r>
          </w:p>
          <w:p w14:paraId="726DB12F" w14:textId="77777777" w:rsidR="00315022" w:rsidRPr="00315022" w:rsidRDefault="00315022" w:rsidP="00D47630">
            <w:pPr>
              <w:spacing w:line="278" w:lineRule="auto"/>
              <w:jc w:val="left"/>
            </w:pPr>
            <w:r w:rsidRPr="00315022">
              <w:t xml:space="preserve">“If you were to have this </w:t>
            </w:r>
            <w:r w:rsidRPr="00315022">
              <w:rPr>
                <w:i/>
                <w:iCs/>
              </w:rPr>
              <w:t>…</w:t>
            </w:r>
            <w:r w:rsidRPr="00315022">
              <w:t>, how would you feel?”</w:t>
            </w:r>
          </w:p>
          <w:p w14:paraId="75335294" w14:textId="77777777" w:rsidR="00315022" w:rsidRPr="00315022" w:rsidRDefault="00315022" w:rsidP="00D47630">
            <w:pPr>
              <w:spacing w:line="278" w:lineRule="auto"/>
              <w:jc w:val="left"/>
            </w:pPr>
          </w:p>
        </w:tc>
      </w:tr>
    </w:tbl>
    <w:p w14:paraId="4665B7E0" w14:textId="77777777" w:rsidR="00315022" w:rsidRPr="00315022" w:rsidRDefault="00315022" w:rsidP="00D47630">
      <w:pPr>
        <w:rPr>
          <w:lang w:val="en-US"/>
        </w:rPr>
      </w:pPr>
    </w:p>
    <w:tbl>
      <w:tblPr>
        <w:tblStyle w:val="TableGrid"/>
        <w:tblpPr w:leftFromText="180" w:rightFromText="180" w:vertAnchor="text" w:horzAnchor="margin" w:tblpXSpec="center" w:tblpY="-242"/>
        <w:tblW w:w="10277" w:type="dxa"/>
        <w:tblLook w:val="04A0" w:firstRow="1" w:lastRow="0" w:firstColumn="1" w:lastColumn="0" w:noHBand="0" w:noVBand="1"/>
      </w:tblPr>
      <w:tblGrid>
        <w:gridCol w:w="7366"/>
        <w:gridCol w:w="2911"/>
      </w:tblGrid>
      <w:tr w:rsidR="00315022" w:rsidRPr="00315022" w14:paraId="258C1D6B"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474BE756" w14:textId="77777777" w:rsidR="00315022" w:rsidRPr="00315022" w:rsidRDefault="00315022" w:rsidP="00D47630">
            <w:pPr>
              <w:pStyle w:val="Heading2"/>
              <w:jc w:val="left"/>
            </w:pPr>
            <w:r w:rsidRPr="00315022">
              <w:lastRenderedPageBreak/>
              <w:t>‘Well-being Wheel’</w:t>
            </w:r>
          </w:p>
          <w:p w14:paraId="45F6BBB6" w14:textId="77777777" w:rsidR="00315022" w:rsidRPr="00315022" w:rsidRDefault="00315022" w:rsidP="00D47630">
            <w:pPr>
              <w:spacing w:line="278" w:lineRule="auto"/>
              <w:jc w:val="left"/>
              <w:rPr>
                <w:b/>
              </w:rPr>
            </w:pPr>
            <w:r w:rsidRPr="00315022">
              <w:rPr>
                <w:b/>
              </w:rPr>
              <w:t>Pupil Voice Activity Overview</w:t>
            </w:r>
          </w:p>
        </w:tc>
      </w:tr>
      <w:tr w:rsidR="00315022" w:rsidRPr="00315022" w14:paraId="4DAC84FD" w14:textId="77777777">
        <w:trPr>
          <w:trHeight w:val="1583"/>
        </w:trPr>
        <w:tc>
          <w:tcPr>
            <w:cnfStyle w:val="001000000000" w:firstRow="0" w:lastRow="0" w:firstColumn="1" w:lastColumn="0" w:oddVBand="0" w:evenVBand="0" w:oddHBand="0" w:evenHBand="0" w:firstRowFirstColumn="0" w:firstRowLastColumn="0" w:lastRowFirstColumn="0" w:lastRowLastColumn="0"/>
            <w:tcW w:w="7366" w:type="dxa"/>
            <w:tcBorders>
              <w:top w:val="single" w:sz="4" w:space="0" w:color="auto"/>
              <w:left w:val="single" w:sz="4" w:space="0" w:color="auto"/>
              <w:bottom w:val="single" w:sz="4" w:space="0" w:color="auto"/>
              <w:right w:val="single" w:sz="4" w:space="0" w:color="auto"/>
            </w:tcBorders>
            <w:hideMark/>
          </w:tcPr>
          <w:p w14:paraId="0B5165B8" w14:textId="77777777" w:rsidR="00315022" w:rsidRPr="00315022" w:rsidRDefault="00315022" w:rsidP="00D47630">
            <w:pPr>
              <w:spacing w:line="278" w:lineRule="auto"/>
              <w:jc w:val="left"/>
              <w:rPr>
                <w:b/>
              </w:rPr>
            </w:pPr>
            <w:r w:rsidRPr="00315022">
              <w:rPr>
                <w:b/>
              </w:rPr>
              <w:t>Purpose:</w:t>
            </w:r>
          </w:p>
          <w:p w14:paraId="4CB80122" w14:textId="77777777" w:rsidR="00315022" w:rsidRPr="00315022" w:rsidRDefault="00315022" w:rsidP="00D47630">
            <w:pPr>
              <w:numPr>
                <w:ilvl w:val="0"/>
                <w:numId w:val="44"/>
              </w:numPr>
              <w:spacing w:line="278" w:lineRule="auto"/>
              <w:jc w:val="left"/>
              <w:rPr>
                <w:bCs/>
              </w:rPr>
            </w:pPr>
            <w:r w:rsidRPr="00315022">
              <w:rPr>
                <w:bCs/>
              </w:rPr>
              <w:t xml:space="preserve">The Well-being Wheel puts CYP at the heart of identifying their own areas to work on by understanding and prioritising the parts of their life that they would like support with. </w:t>
            </w:r>
          </w:p>
          <w:p w14:paraId="4A106585" w14:textId="77777777" w:rsidR="00315022" w:rsidRPr="00315022" w:rsidRDefault="00315022" w:rsidP="00D47630">
            <w:pPr>
              <w:numPr>
                <w:ilvl w:val="0"/>
                <w:numId w:val="44"/>
              </w:numPr>
              <w:spacing w:line="278" w:lineRule="auto"/>
              <w:jc w:val="left"/>
              <w:rPr>
                <w:bCs/>
              </w:rPr>
            </w:pPr>
            <w:r w:rsidRPr="00315022">
              <w:rPr>
                <w:bCs/>
              </w:rPr>
              <w:t xml:space="preserve">Using the visual framework, the CYP chooses their own priorities, then identifies a ‘baseline level’ on the Well-being Wheel to indicate how they are feeling at present. Through discussion and guided conversation, they may then identify ways in which these 'baseline levels' can improve, which in turn drives the support put in place. </w:t>
            </w:r>
          </w:p>
          <w:p w14:paraId="721375EE" w14:textId="77777777" w:rsidR="00315022" w:rsidRPr="00315022" w:rsidRDefault="00315022" w:rsidP="00D47630">
            <w:pPr>
              <w:numPr>
                <w:ilvl w:val="0"/>
                <w:numId w:val="44"/>
              </w:numPr>
              <w:spacing w:line="278" w:lineRule="auto"/>
              <w:jc w:val="left"/>
              <w:rPr>
                <w:bCs/>
              </w:rPr>
            </w:pPr>
            <w:r w:rsidRPr="00315022">
              <w:rPr>
                <w:bCs/>
              </w:rPr>
              <w:t xml:space="preserve">The Well-being Wheel can then be referred to when reviewing and tracking the outcome progress, as part of the graduated approach. </w:t>
            </w:r>
          </w:p>
        </w:tc>
        <w:tc>
          <w:tcPr>
            <w:tcW w:w="2911" w:type="dxa"/>
            <w:tcBorders>
              <w:top w:val="single" w:sz="4" w:space="0" w:color="auto"/>
              <w:left w:val="single" w:sz="4" w:space="0" w:color="auto"/>
              <w:bottom w:val="single" w:sz="4" w:space="0" w:color="auto"/>
              <w:right w:val="single" w:sz="4" w:space="0" w:color="auto"/>
            </w:tcBorders>
          </w:tcPr>
          <w:p w14:paraId="6FA02AC3"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6E956C0E" w14:textId="5BF7F941"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r w:rsidRPr="00315022">
              <w:drawing>
                <wp:anchor distT="0" distB="0" distL="114300" distR="114300" simplePos="0" relativeHeight="251730944" behindDoc="0" locked="0" layoutInCell="1" allowOverlap="1" wp14:anchorId="63712A14" wp14:editId="503D5523">
                  <wp:simplePos x="0" y="0"/>
                  <wp:positionH relativeFrom="column">
                    <wp:posOffset>-1270</wp:posOffset>
                  </wp:positionH>
                  <wp:positionV relativeFrom="paragraph">
                    <wp:posOffset>38100</wp:posOffset>
                  </wp:positionV>
                  <wp:extent cx="1701165" cy="1616710"/>
                  <wp:effectExtent l="0" t="0" r="0" b="2540"/>
                  <wp:wrapNone/>
                  <wp:docPr id="65690923" name="Picture 115" descr="A diagram of a person's life&#10;&#10;AI-generated content may be incorrect.">
                    <a:extLst xmlns:a="http://schemas.openxmlformats.org/drawingml/2006/main">
                      <a:ext uri="{FF2B5EF4-FFF2-40B4-BE49-F238E27FC236}">
                        <a16:creationId xmlns:a16="http://schemas.microsoft.com/office/drawing/2014/main" id="{80CF01B9-D75F-D8E3-6A16-ECED31312E96}"/>
                      </a:ext>
                    </a:extLst>
                  </wp:docPr>
                  <wp:cNvGraphicFramePr/>
                  <a:graphic xmlns:a="http://schemas.openxmlformats.org/drawingml/2006/main">
                    <a:graphicData uri="http://schemas.openxmlformats.org/drawingml/2006/picture">
                      <pic:pic xmlns:pic="http://schemas.openxmlformats.org/drawingml/2006/picture">
                        <pic:nvPicPr>
                          <pic:cNvPr id="825575795" name="Picture 3" descr="A diagram of a person's life&#10;&#10;AI-generated content may be incorrect.">
                            <a:extLst>
                              <a:ext uri="{FF2B5EF4-FFF2-40B4-BE49-F238E27FC236}">
                                <a16:creationId xmlns:a16="http://schemas.microsoft.com/office/drawing/2014/main" id="{80CF01B9-D75F-D8E3-6A16-ECED31312E96}"/>
                              </a:ext>
                            </a:extLst>
                          </pic:cNvPr>
                          <pic:cNvPicPr>
                            <a:picLocks noChangeAspect="1"/>
                          </pic:cNvPicPr>
                        </pic:nvPicPr>
                        <pic:blipFill>
                          <a:blip r:embed="rId50"/>
                          <a:stretch>
                            <a:fillRect/>
                          </a:stretch>
                        </pic:blipFill>
                        <pic:spPr>
                          <a:xfrm>
                            <a:off x="0" y="0"/>
                            <a:ext cx="1699260" cy="1616710"/>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p>
          <w:p w14:paraId="755F409B"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623E6D52"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0FF4DC1A"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3FAC87D8"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58E43E5C"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473947E8"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7B886C1D"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p w14:paraId="3BA896C3" w14:textId="77777777" w:rsidR="00315022" w:rsidRPr="00315022" w:rsidRDefault="00315022" w:rsidP="00D47630">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315022" w:rsidRPr="00315022" w14:paraId="2B2C1110" w14:textId="77777777">
        <w:trPr>
          <w:trHeight w:val="951"/>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6E76C90E" w14:textId="77777777" w:rsidR="00315022" w:rsidRPr="00315022" w:rsidRDefault="00315022" w:rsidP="00D47630">
            <w:pPr>
              <w:spacing w:line="278" w:lineRule="auto"/>
              <w:jc w:val="left"/>
              <w:rPr>
                <w:b/>
              </w:rPr>
            </w:pPr>
            <w:r w:rsidRPr="00315022">
              <w:rPr>
                <w:b/>
              </w:rPr>
              <w:t>Resources:</w:t>
            </w:r>
          </w:p>
          <w:p w14:paraId="5E0C148C" w14:textId="77777777" w:rsidR="00315022" w:rsidRPr="00315022" w:rsidRDefault="00315022" w:rsidP="00D47630">
            <w:pPr>
              <w:numPr>
                <w:ilvl w:val="0"/>
                <w:numId w:val="43"/>
              </w:numPr>
              <w:spacing w:line="278" w:lineRule="auto"/>
              <w:jc w:val="left"/>
              <w:rPr>
                <w:b/>
              </w:rPr>
            </w:pPr>
            <w:r w:rsidRPr="00315022">
              <w:rPr>
                <w:bCs/>
              </w:rPr>
              <w:t xml:space="preserve">A blank wheel template or large piece of paper/use of technology to create the wheel. </w:t>
            </w:r>
          </w:p>
          <w:p w14:paraId="107D1F72" w14:textId="77777777" w:rsidR="00315022" w:rsidRPr="00315022" w:rsidRDefault="00315022" w:rsidP="00D47630">
            <w:pPr>
              <w:numPr>
                <w:ilvl w:val="0"/>
                <w:numId w:val="43"/>
              </w:numPr>
              <w:spacing w:line="278" w:lineRule="auto"/>
              <w:jc w:val="left"/>
              <w:rPr>
                <w:bCs/>
              </w:rPr>
            </w:pPr>
            <w:r w:rsidRPr="00315022">
              <w:rPr>
                <w:bCs/>
              </w:rPr>
              <w:t xml:space="preserve">Post-it notes and writing materials. </w:t>
            </w:r>
          </w:p>
        </w:tc>
      </w:tr>
      <w:tr w:rsidR="00315022" w:rsidRPr="00315022" w14:paraId="4C47C158" w14:textId="77777777">
        <w:trPr>
          <w:trHeight w:val="26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54975293" w14:textId="77777777" w:rsidR="00315022" w:rsidRPr="00315022" w:rsidRDefault="00315022" w:rsidP="00D47630">
            <w:pPr>
              <w:spacing w:line="278" w:lineRule="auto"/>
              <w:jc w:val="left"/>
              <w:rPr>
                <w:b/>
              </w:rPr>
            </w:pPr>
            <w:r w:rsidRPr="00315022">
              <w:rPr>
                <w:b/>
              </w:rPr>
              <w:t>Guidance:</w:t>
            </w:r>
          </w:p>
        </w:tc>
      </w:tr>
      <w:tr w:rsidR="00315022" w:rsidRPr="00315022" w14:paraId="2549A1C7" w14:textId="77777777">
        <w:trPr>
          <w:trHeight w:val="826"/>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hideMark/>
          </w:tcPr>
          <w:p w14:paraId="77D1350B" w14:textId="77777777" w:rsidR="00315022" w:rsidRPr="00315022" w:rsidRDefault="00315022" w:rsidP="00D47630">
            <w:pPr>
              <w:numPr>
                <w:ilvl w:val="0"/>
                <w:numId w:val="44"/>
              </w:numPr>
              <w:spacing w:line="278" w:lineRule="auto"/>
              <w:jc w:val="left"/>
              <w:rPr>
                <w:iCs/>
              </w:rPr>
            </w:pPr>
            <w:r w:rsidRPr="00315022">
              <w:rPr>
                <w:iCs/>
              </w:rPr>
              <w:t xml:space="preserve">The wheel can be adapted dependant on the age, stage of the CYP. </w:t>
            </w:r>
          </w:p>
          <w:p w14:paraId="2FECCC4D" w14:textId="77777777" w:rsidR="00315022" w:rsidRPr="00315022" w:rsidRDefault="00315022" w:rsidP="00D47630">
            <w:pPr>
              <w:numPr>
                <w:ilvl w:val="0"/>
                <w:numId w:val="44"/>
              </w:numPr>
              <w:spacing w:line="278" w:lineRule="auto"/>
              <w:jc w:val="left"/>
              <w:rPr>
                <w:iCs/>
              </w:rPr>
            </w:pPr>
            <w:r w:rsidRPr="00315022">
              <w:rPr>
                <w:iCs/>
              </w:rPr>
              <w:t xml:space="preserve">Several options/sections of the wheel may be presented with the CYP only focussing on one or two. </w:t>
            </w:r>
          </w:p>
          <w:p w14:paraId="2A666FA1" w14:textId="77777777" w:rsidR="00315022" w:rsidRPr="00315022" w:rsidRDefault="00315022" w:rsidP="00D47630">
            <w:pPr>
              <w:numPr>
                <w:ilvl w:val="0"/>
                <w:numId w:val="44"/>
              </w:numPr>
              <w:spacing w:line="278" w:lineRule="auto"/>
              <w:jc w:val="left"/>
              <w:rPr>
                <w:iCs/>
              </w:rPr>
            </w:pPr>
            <w:r w:rsidRPr="00315022">
              <w:rPr>
                <w:b/>
                <w:bCs/>
                <w:iCs/>
              </w:rPr>
              <w:t xml:space="preserve">Step 1: Introduce the activity </w:t>
            </w:r>
            <w:r w:rsidRPr="00315022">
              <w:rPr>
                <w:iCs/>
              </w:rPr>
              <w:t>e.g. "We're going to create (or review) a Well-being Wheel. Here is your wheel." (Place the wheel in front of the CYP). Remember you can pause/stop/pass at any point."</w:t>
            </w:r>
            <w:r w:rsidRPr="00315022">
              <w:rPr>
                <w:rFonts w:ascii="Arial" w:hAnsi="Arial" w:cs="Arial"/>
                <w:iCs/>
              </w:rPr>
              <w:t>​</w:t>
            </w:r>
          </w:p>
          <w:p w14:paraId="36D53C2B" w14:textId="77777777" w:rsidR="00315022" w:rsidRPr="00315022" w:rsidRDefault="00315022" w:rsidP="00D47630">
            <w:pPr>
              <w:numPr>
                <w:ilvl w:val="0"/>
                <w:numId w:val="44"/>
              </w:numPr>
              <w:spacing w:line="278" w:lineRule="auto"/>
              <w:jc w:val="left"/>
              <w:rPr>
                <w:iCs/>
              </w:rPr>
            </w:pPr>
            <w:r w:rsidRPr="00315022">
              <w:rPr>
                <w:b/>
                <w:bCs/>
                <w:iCs/>
              </w:rPr>
              <w:t xml:space="preserve">Step 2: Explain what the areas of the wheel will be about </w:t>
            </w:r>
            <w:r w:rsidRPr="00315022">
              <w:rPr>
                <w:iCs/>
              </w:rPr>
              <w:t xml:space="preserve">e.g. "We are going to focus on and explore what you think about _____________". (Show the identified </w:t>
            </w:r>
            <w:r w:rsidRPr="00315022">
              <w:rPr>
                <w:iCs/>
              </w:rPr>
              <w:lastRenderedPageBreak/>
              <w:t xml:space="preserve">area(s) around the wheel). </w:t>
            </w:r>
            <w:r w:rsidRPr="00315022">
              <w:rPr>
                <w:rFonts w:ascii="Arial" w:hAnsi="Arial" w:cs="Arial"/>
                <w:iCs/>
              </w:rPr>
              <w:t>​</w:t>
            </w:r>
            <w:r w:rsidRPr="00315022">
              <w:rPr>
                <w:iCs/>
              </w:rPr>
              <w:t>Explain "You can choose something different if you wish".</w:t>
            </w:r>
          </w:p>
          <w:p w14:paraId="2D721ECE" w14:textId="77777777" w:rsidR="00315022" w:rsidRPr="00315022" w:rsidRDefault="00315022" w:rsidP="00D47630">
            <w:pPr>
              <w:numPr>
                <w:ilvl w:val="0"/>
                <w:numId w:val="44"/>
              </w:numPr>
              <w:spacing w:line="278" w:lineRule="auto"/>
              <w:jc w:val="left"/>
              <w:rPr>
                <w:iCs/>
              </w:rPr>
            </w:pPr>
            <w:r w:rsidRPr="00315022">
              <w:rPr>
                <w:b/>
                <w:bCs/>
                <w:iCs/>
              </w:rPr>
              <w:t xml:space="preserve">Step 3: Explain and position the numbers </w:t>
            </w:r>
            <w:r w:rsidRPr="00315022">
              <w:rPr>
                <w:iCs/>
              </w:rPr>
              <w:t>e.g. "Number 10 is the best it could be, and I don't want anything to change" moving to 1 on a sliding scale. Identify language around these points.</w:t>
            </w:r>
          </w:p>
          <w:p w14:paraId="0E148EDE" w14:textId="77777777" w:rsidR="00315022" w:rsidRPr="00315022" w:rsidRDefault="00315022" w:rsidP="00D47630">
            <w:pPr>
              <w:numPr>
                <w:ilvl w:val="0"/>
                <w:numId w:val="44"/>
              </w:numPr>
              <w:spacing w:line="278" w:lineRule="auto"/>
              <w:jc w:val="left"/>
              <w:rPr>
                <w:iCs/>
              </w:rPr>
            </w:pPr>
            <w:r w:rsidRPr="00315022">
              <w:rPr>
                <w:b/>
                <w:bCs/>
                <w:iCs/>
              </w:rPr>
              <w:t xml:space="preserve">Step 4: Invite the CYP to discuss the categories one focus at a time </w:t>
            </w:r>
            <w:r w:rsidRPr="00315022">
              <w:rPr>
                <w:iCs/>
              </w:rPr>
              <w:t>e.g. "I have some cards/resources here. If I pass you them, could you place them on the number or write the number on to share your views about how you feel? Please remember there’s no right or wrong. It’s not a test. It’s all about your thoughts and feelings." (Pass each statement card/resource, one by one, to the CYP and ask open ended questions e.g., “Where would you place…?”).</w:t>
            </w:r>
          </w:p>
          <w:p w14:paraId="45B99FCF" w14:textId="77777777" w:rsidR="00315022" w:rsidRPr="00315022" w:rsidRDefault="00315022" w:rsidP="00D47630">
            <w:pPr>
              <w:numPr>
                <w:ilvl w:val="0"/>
                <w:numId w:val="44"/>
              </w:numPr>
              <w:spacing w:line="278" w:lineRule="auto"/>
              <w:jc w:val="left"/>
              <w:rPr>
                <w:iCs/>
              </w:rPr>
            </w:pPr>
            <w:r w:rsidRPr="00315022">
              <w:rPr>
                <w:b/>
                <w:bCs/>
                <w:iCs/>
              </w:rPr>
              <w:t xml:space="preserve">Step 5: Provide an opportunity for additional statements to be added to the wheel </w:t>
            </w:r>
            <w:r w:rsidRPr="00315022">
              <w:rPr>
                <w:iCs/>
              </w:rPr>
              <w:t xml:space="preserve">e.g. “Is there anything else you’d like to add to your wheel? I have some </w:t>
            </w:r>
            <w:proofErr w:type="spellStart"/>
            <w:r w:rsidRPr="00315022">
              <w:rPr>
                <w:iCs/>
              </w:rPr>
              <w:t>post-it</w:t>
            </w:r>
            <w:proofErr w:type="spellEnd"/>
            <w:r w:rsidRPr="00315022">
              <w:rPr>
                <w:iCs/>
              </w:rPr>
              <w:t xml:space="preserve"> notes that you can write/draw on?”.</w:t>
            </w:r>
            <w:r w:rsidRPr="00315022">
              <w:rPr>
                <w:rFonts w:ascii="Arial" w:hAnsi="Arial" w:cs="Arial"/>
                <w:iCs/>
              </w:rPr>
              <w:t>​</w:t>
            </w:r>
          </w:p>
          <w:p w14:paraId="7D3494C6" w14:textId="77777777" w:rsidR="00315022" w:rsidRPr="00315022" w:rsidRDefault="00315022" w:rsidP="00D47630">
            <w:pPr>
              <w:numPr>
                <w:ilvl w:val="0"/>
                <w:numId w:val="44"/>
              </w:numPr>
              <w:spacing w:line="278" w:lineRule="auto"/>
              <w:jc w:val="left"/>
              <w:rPr>
                <w:iCs/>
              </w:rPr>
            </w:pPr>
            <w:r w:rsidRPr="00315022">
              <w:rPr>
                <w:b/>
                <w:bCs/>
                <w:iCs/>
              </w:rPr>
              <w:t xml:space="preserve">Step 6: Check if the CYP wants to move any numbers </w:t>
            </w:r>
            <w:r w:rsidRPr="00315022">
              <w:rPr>
                <w:iCs/>
              </w:rPr>
              <w:t>e.g. “Are you happy with where everything is on your wheel?”.</w:t>
            </w:r>
          </w:p>
          <w:p w14:paraId="653C6232" w14:textId="77777777" w:rsidR="00315022" w:rsidRPr="00315022" w:rsidRDefault="00315022" w:rsidP="00D47630">
            <w:pPr>
              <w:numPr>
                <w:ilvl w:val="0"/>
                <w:numId w:val="44"/>
              </w:numPr>
              <w:spacing w:line="278" w:lineRule="auto"/>
              <w:jc w:val="left"/>
              <w:rPr>
                <w:iCs/>
              </w:rPr>
            </w:pPr>
            <w:r w:rsidRPr="00315022">
              <w:rPr>
                <w:b/>
                <w:bCs/>
                <w:iCs/>
              </w:rPr>
              <w:t>Step 7: Read each statement aloud to allow the CYP to process</w:t>
            </w:r>
            <w:r w:rsidRPr="00315022">
              <w:rPr>
                <w:iCs/>
              </w:rPr>
              <w:t xml:space="preserve"> e.g. “What you’ve told me today is…" (Read out the statements in each category, ending with the things that are working well; allowing the CYP to review, suggest how things can improve and reflect on what that might look like). </w:t>
            </w:r>
            <w:r w:rsidRPr="00315022">
              <w:rPr>
                <w:rFonts w:ascii="Arial" w:hAnsi="Arial" w:cs="Arial"/>
                <w:iCs/>
                <w:lang w:val="en-US"/>
              </w:rPr>
              <w:t>​</w:t>
            </w:r>
          </w:p>
          <w:p w14:paraId="588FF227" w14:textId="77777777" w:rsidR="00315022" w:rsidRPr="00315022" w:rsidRDefault="00315022" w:rsidP="00D47630">
            <w:pPr>
              <w:numPr>
                <w:ilvl w:val="0"/>
                <w:numId w:val="44"/>
              </w:numPr>
              <w:spacing w:line="278" w:lineRule="auto"/>
              <w:jc w:val="left"/>
              <w:rPr>
                <w:i/>
              </w:rPr>
            </w:pPr>
            <w:r w:rsidRPr="00315022">
              <w:rPr>
                <w:b/>
                <w:bCs/>
                <w:iCs/>
              </w:rPr>
              <w:t xml:space="preserve">Step 8: Discuss next steps with the CYP </w:t>
            </w:r>
            <w:r w:rsidRPr="00315022">
              <w:rPr>
                <w:iCs/>
              </w:rPr>
              <w:t>e.g. “Thank you for doing the Well-being wheel with me today. It’s really helped me get to know you a bit better. Is there anything on your wheel that you’d like to talk more about or anything that I can help with?”, "What do you think would help going forward?".</w:t>
            </w:r>
            <w:r w:rsidRPr="00315022">
              <w:rPr>
                <w:rFonts w:ascii="Arial" w:hAnsi="Arial" w:cs="Arial"/>
                <w:iCs/>
              </w:rPr>
              <w:t>​</w:t>
            </w:r>
            <w:r w:rsidRPr="00315022">
              <w:rPr>
                <w:iCs/>
              </w:rPr>
              <w:t xml:space="preserve"> Remember</w:t>
            </w:r>
            <w:r w:rsidRPr="00315022">
              <w:rPr>
                <w:rFonts w:ascii="Century Gothic" w:hAnsi="Century Gothic" w:cs="Century Gothic"/>
                <w:iCs/>
              </w:rPr>
              <w:t>—</w:t>
            </w:r>
            <w:r w:rsidRPr="00315022">
              <w:rPr>
                <w:iCs/>
              </w:rPr>
              <w:t xml:space="preserve"> the information gathered should be used to help create tailored support or plans, as part of the graduated approach.</w:t>
            </w:r>
          </w:p>
        </w:tc>
      </w:tr>
      <w:tr w:rsidR="00315022" w:rsidRPr="00315022" w14:paraId="0F795E07" w14:textId="77777777">
        <w:trPr>
          <w:trHeight w:val="315"/>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hideMark/>
          </w:tcPr>
          <w:p w14:paraId="14D02071" w14:textId="77777777" w:rsidR="00315022" w:rsidRPr="00315022" w:rsidRDefault="00315022" w:rsidP="00D47630">
            <w:pPr>
              <w:spacing w:line="278" w:lineRule="auto"/>
              <w:jc w:val="left"/>
              <w:rPr>
                <w:b/>
              </w:rPr>
            </w:pPr>
            <w:r w:rsidRPr="00315022">
              <w:rPr>
                <w:b/>
              </w:rPr>
              <w:t xml:space="preserve">Examples Well-being Wheels: </w:t>
            </w:r>
          </w:p>
        </w:tc>
      </w:tr>
      <w:tr w:rsidR="00315022" w:rsidRPr="00315022" w14:paraId="026ED3B1" w14:textId="77777777">
        <w:trPr>
          <w:trHeight w:val="3749"/>
        </w:trPr>
        <w:tc>
          <w:tcPr>
            <w:cnfStyle w:val="001000000000" w:firstRow="0" w:lastRow="0" w:firstColumn="1" w:lastColumn="0" w:oddVBand="0" w:evenVBand="0" w:oddHBand="0" w:evenHBand="0" w:firstRowFirstColumn="0" w:firstRowLastColumn="0" w:lastRowFirstColumn="0" w:lastRowLastColumn="0"/>
            <w:tcW w:w="10277" w:type="dxa"/>
            <w:gridSpan w:val="2"/>
            <w:tcBorders>
              <w:top w:val="single" w:sz="4" w:space="0" w:color="auto"/>
              <w:left w:val="single" w:sz="4" w:space="0" w:color="auto"/>
              <w:bottom w:val="single" w:sz="4" w:space="0" w:color="auto"/>
              <w:right w:val="single" w:sz="4" w:space="0" w:color="auto"/>
            </w:tcBorders>
          </w:tcPr>
          <w:p w14:paraId="3E18F741" w14:textId="20CF57A4" w:rsidR="00315022" w:rsidRPr="00315022" w:rsidRDefault="00315022" w:rsidP="00D47630">
            <w:pPr>
              <w:spacing w:line="278" w:lineRule="auto"/>
              <w:jc w:val="left"/>
              <w:rPr>
                <w:b/>
              </w:rPr>
            </w:pPr>
            <w:r w:rsidRPr="00315022">
              <w:lastRenderedPageBreak/>
              <w:drawing>
                <wp:anchor distT="0" distB="0" distL="114300" distR="114300" simplePos="0" relativeHeight="251735040" behindDoc="0" locked="0" layoutInCell="1" allowOverlap="1" wp14:anchorId="07682A65" wp14:editId="3F96351F">
                  <wp:simplePos x="0" y="0"/>
                  <wp:positionH relativeFrom="column">
                    <wp:posOffset>1074420</wp:posOffset>
                  </wp:positionH>
                  <wp:positionV relativeFrom="paragraph">
                    <wp:posOffset>96520</wp:posOffset>
                  </wp:positionV>
                  <wp:extent cx="4103370" cy="4035425"/>
                  <wp:effectExtent l="19050" t="19050" r="11430" b="22225"/>
                  <wp:wrapNone/>
                  <wp:docPr id="1183984232" name="Picture 114" descr="A diagram of a person's health&#10;&#10;AI-generated content may be incorrect.">
                    <a:extLst xmlns:a="http://schemas.openxmlformats.org/drawingml/2006/main">
                      <a:ext uri="{FF2B5EF4-FFF2-40B4-BE49-F238E27FC236}">
                        <a16:creationId xmlns:a16="http://schemas.microsoft.com/office/drawing/2014/main" id="{2EA343A5-3C21-6778-11B2-B80BBDDE082D}"/>
                      </a:ext>
                    </a:extLst>
                  </wp:docPr>
                  <wp:cNvGraphicFramePr/>
                  <a:graphic xmlns:a="http://schemas.openxmlformats.org/drawingml/2006/main">
                    <a:graphicData uri="http://schemas.openxmlformats.org/drawingml/2006/picture">
                      <pic:pic xmlns:pic="http://schemas.openxmlformats.org/drawingml/2006/picture">
                        <pic:nvPicPr>
                          <pic:cNvPr id="1183984232" name="Picture 114" descr="A diagram of a person's health&#10;&#10;AI-generated content may be incorrect.">
                            <a:extLst>
                              <a:ext uri="{FF2B5EF4-FFF2-40B4-BE49-F238E27FC236}">
                                <a16:creationId xmlns:a16="http://schemas.microsoft.com/office/drawing/2014/main" id="{2EA343A5-3C21-6778-11B2-B80BBDDE082D}"/>
                              </a:ext>
                            </a:extLst>
                          </pic:cNvPr>
                          <pic:cNvPicPr>
                            <a:picLocks noChangeAspect="1"/>
                          </pic:cNvPicPr>
                        </pic:nvPicPr>
                        <pic:blipFill>
                          <a:blip r:embed="rId82"/>
                          <a:stretch>
                            <a:fillRect/>
                          </a:stretch>
                        </pic:blipFill>
                        <pic:spPr>
                          <a:xfrm>
                            <a:off x="0" y="0"/>
                            <a:ext cx="4080510" cy="4011295"/>
                          </a:xfrm>
                          <a:prstGeom prst="roundRect">
                            <a:avLst>
                              <a:gd name="adj" fmla="val 8594"/>
                            </a:avLst>
                          </a:prstGeom>
                          <a:solidFill>
                            <a:srgbClr val="FFFFFF">
                              <a:shade val="85000"/>
                            </a:srgbClr>
                          </a:solidFill>
                          <a:ln>
                            <a:solidFill>
                              <a:schemeClr val="tx1"/>
                            </a:solidFill>
                          </a:ln>
                          <a:effectLst/>
                        </pic:spPr>
                      </pic:pic>
                    </a:graphicData>
                  </a:graphic>
                  <wp14:sizeRelH relativeFrom="margin">
                    <wp14:pctWidth>0</wp14:pctWidth>
                  </wp14:sizeRelH>
                  <wp14:sizeRelV relativeFrom="margin">
                    <wp14:pctHeight>0</wp14:pctHeight>
                  </wp14:sizeRelV>
                </wp:anchor>
              </w:drawing>
            </w:r>
            <w:r w:rsidRPr="00315022">
              <w:drawing>
                <wp:anchor distT="0" distB="0" distL="114300" distR="114300" simplePos="0" relativeHeight="251736064" behindDoc="0" locked="0" layoutInCell="1" allowOverlap="1" wp14:anchorId="422F1219" wp14:editId="0080BBFC">
                  <wp:simplePos x="0" y="0"/>
                  <wp:positionH relativeFrom="column">
                    <wp:posOffset>1072515</wp:posOffset>
                  </wp:positionH>
                  <wp:positionV relativeFrom="paragraph">
                    <wp:posOffset>4576445</wp:posOffset>
                  </wp:positionV>
                  <wp:extent cx="4151630" cy="3963035"/>
                  <wp:effectExtent l="19050" t="19050" r="20320" b="18415"/>
                  <wp:wrapNone/>
                  <wp:docPr id="647773710" name="Picture 113" descr="A circular chart with pictures of different people&#10;&#10;AI-generated content may be incorrect.">
                    <a:extLst xmlns:a="http://schemas.openxmlformats.org/drawingml/2006/main">
                      <a:ext uri="{FF2B5EF4-FFF2-40B4-BE49-F238E27FC236}">
                        <a16:creationId xmlns:a16="http://schemas.microsoft.com/office/drawing/2014/main" id="{2FF57BAB-7FC6-A4A5-53B3-20E994F09F87}"/>
                      </a:ext>
                    </a:extLst>
                  </wp:docPr>
                  <wp:cNvGraphicFramePr/>
                  <a:graphic xmlns:a="http://schemas.openxmlformats.org/drawingml/2006/main">
                    <a:graphicData uri="http://schemas.openxmlformats.org/drawingml/2006/picture">
                      <pic:pic xmlns:pic="http://schemas.openxmlformats.org/drawingml/2006/picture">
                        <pic:nvPicPr>
                          <pic:cNvPr id="647773710" name="Picture 113" descr="A circular chart with pictures of different people&#10;&#10;AI-generated content may be incorrect.">
                            <a:extLst>
                              <a:ext uri="{FF2B5EF4-FFF2-40B4-BE49-F238E27FC236}">
                                <a16:creationId xmlns:a16="http://schemas.microsoft.com/office/drawing/2014/main" id="{2FF57BAB-7FC6-A4A5-53B3-20E994F09F87}"/>
                              </a:ext>
                            </a:extLst>
                          </pic:cNvPr>
                          <pic:cNvPicPr>
                            <a:picLocks noChangeAspect="1"/>
                          </pic:cNvPicPr>
                        </pic:nvPicPr>
                        <pic:blipFill>
                          <a:blip r:embed="rId83"/>
                          <a:stretch>
                            <a:fillRect/>
                          </a:stretch>
                        </pic:blipFill>
                        <pic:spPr>
                          <a:xfrm>
                            <a:off x="0" y="0"/>
                            <a:ext cx="4130040" cy="3939540"/>
                          </a:xfrm>
                          <a:prstGeom prst="roundRect">
                            <a:avLst>
                              <a:gd name="adj" fmla="val 8594"/>
                            </a:avLst>
                          </a:prstGeom>
                          <a:solidFill>
                            <a:srgbClr val="FFFFFF">
                              <a:shade val="85000"/>
                            </a:srgbClr>
                          </a:solidFill>
                          <a:ln>
                            <a:solidFill>
                              <a:schemeClr val="tx1"/>
                            </a:solidFill>
                          </a:ln>
                          <a:effectLst/>
                        </pic:spPr>
                      </pic:pic>
                    </a:graphicData>
                  </a:graphic>
                  <wp14:sizeRelH relativeFrom="margin">
                    <wp14:pctWidth>0</wp14:pctWidth>
                  </wp14:sizeRelH>
                  <wp14:sizeRelV relativeFrom="margin">
                    <wp14:pctHeight>0</wp14:pctHeight>
                  </wp14:sizeRelV>
                </wp:anchor>
              </w:drawing>
            </w:r>
          </w:p>
          <w:p w14:paraId="5ED241BE" w14:textId="77777777" w:rsidR="00315022" w:rsidRPr="00315022" w:rsidRDefault="00315022" w:rsidP="00D47630">
            <w:pPr>
              <w:spacing w:line="278" w:lineRule="auto"/>
              <w:jc w:val="left"/>
              <w:rPr>
                <w:b/>
              </w:rPr>
            </w:pPr>
          </w:p>
          <w:p w14:paraId="4330FAA7" w14:textId="77777777" w:rsidR="00315022" w:rsidRPr="00315022" w:rsidRDefault="00315022" w:rsidP="00D47630">
            <w:pPr>
              <w:spacing w:line="278" w:lineRule="auto"/>
              <w:jc w:val="left"/>
              <w:rPr>
                <w:b/>
              </w:rPr>
            </w:pPr>
          </w:p>
          <w:p w14:paraId="490CB055" w14:textId="77777777" w:rsidR="00315022" w:rsidRPr="00315022" w:rsidRDefault="00315022" w:rsidP="00D47630">
            <w:pPr>
              <w:spacing w:line="278" w:lineRule="auto"/>
              <w:jc w:val="left"/>
              <w:rPr>
                <w:b/>
              </w:rPr>
            </w:pPr>
          </w:p>
          <w:p w14:paraId="06D59AA7" w14:textId="77777777" w:rsidR="00315022" w:rsidRPr="00315022" w:rsidRDefault="00315022" w:rsidP="00D47630">
            <w:pPr>
              <w:spacing w:line="278" w:lineRule="auto"/>
              <w:jc w:val="left"/>
              <w:rPr>
                <w:b/>
              </w:rPr>
            </w:pPr>
          </w:p>
          <w:p w14:paraId="4B9AB01D" w14:textId="77777777" w:rsidR="00315022" w:rsidRPr="00315022" w:rsidRDefault="00315022" w:rsidP="00D47630">
            <w:pPr>
              <w:spacing w:line="278" w:lineRule="auto"/>
              <w:jc w:val="left"/>
              <w:rPr>
                <w:b/>
              </w:rPr>
            </w:pPr>
          </w:p>
          <w:p w14:paraId="08633243" w14:textId="77777777" w:rsidR="00315022" w:rsidRPr="00315022" w:rsidRDefault="00315022" w:rsidP="00D47630">
            <w:pPr>
              <w:spacing w:line="278" w:lineRule="auto"/>
              <w:jc w:val="left"/>
              <w:rPr>
                <w:b/>
              </w:rPr>
            </w:pPr>
          </w:p>
          <w:p w14:paraId="608BF321" w14:textId="77777777" w:rsidR="00315022" w:rsidRPr="00315022" w:rsidRDefault="00315022" w:rsidP="00D47630">
            <w:pPr>
              <w:spacing w:line="278" w:lineRule="auto"/>
              <w:jc w:val="left"/>
              <w:rPr>
                <w:b/>
              </w:rPr>
            </w:pPr>
          </w:p>
          <w:p w14:paraId="73FB1B11" w14:textId="77777777" w:rsidR="00315022" w:rsidRPr="00315022" w:rsidRDefault="00315022" w:rsidP="00D47630">
            <w:pPr>
              <w:spacing w:line="278" w:lineRule="auto"/>
              <w:jc w:val="left"/>
              <w:rPr>
                <w:b/>
              </w:rPr>
            </w:pPr>
          </w:p>
          <w:p w14:paraId="034A5277" w14:textId="77777777" w:rsidR="00315022" w:rsidRPr="00315022" w:rsidRDefault="00315022" w:rsidP="00D47630">
            <w:pPr>
              <w:spacing w:line="278" w:lineRule="auto"/>
              <w:jc w:val="left"/>
              <w:rPr>
                <w:b/>
              </w:rPr>
            </w:pPr>
          </w:p>
          <w:p w14:paraId="554A594D" w14:textId="77777777" w:rsidR="00315022" w:rsidRPr="00315022" w:rsidRDefault="00315022" w:rsidP="00D47630">
            <w:pPr>
              <w:spacing w:line="278" w:lineRule="auto"/>
              <w:jc w:val="left"/>
              <w:rPr>
                <w:b/>
              </w:rPr>
            </w:pPr>
          </w:p>
          <w:p w14:paraId="2050B00D" w14:textId="77777777" w:rsidR="00315022" w:rsidRPr="00315022" w:rsidRDefault="00315022" w:rsidP="00D47630">
            <w:pPr>
              <w:spacing w:line="278" w:lineRule="auto"/>
              <w:jc w:val="left"/>
              <w:rPr>
                <w:b/>
              </w:rPr>
            </w:pPr>
          </w:p>
          <w:p w14:paraId="527E9B5E" w14:textId="77777777" w:rsidR="00315022" w:rsidRPr="00315022" w:rsidRDefault="00315022" w:rsidP="00D47630">
            <w:pPr>
              <w:spacing w:line="278" w:lineRule="auto"/>
              <w:jc w:val="left"/>
              <w:rPr>
                <w:b/>
              </w:rPr>
            </w:pPr>
          </w:p>
          <w:p w14:paraId="5E1B4B46" w14:textId="77777777" w:rsidR="00315022" w:rsidRPr="00315022" w:rsidRDefault="00315022" w:rsidP="00D47630">
            <w:pPr>
              <w:spacing w:line="278" w:lineRule="auto"/>
              <w:jc w:val="left"/>
              <w:rPr>
                <w:b/>
              </w:rPr>
            </w:pPr>
          </w:p>
          <w:p w14:paraId="5823AC5F" w14:textId="77777777" w:rsidR="00315022" w:rsidRPr="00315022" w:rsidRDefault="00315022" w:rsidP="00D47630">
            <w:pPr>
              <w:spacing w:line="278" w:lineRule="auto"/>
              <w:jc w:val="left"/>
              <w:rPr>
                <w:b/>
              </w:rPr>
            </w:pPr>
          </w:p>
          <w:p w14:paraId="6B98A096" w14:textId="77777777" w:rsidR="00315022" w:rsidRPr="00315022" w:rsidRDefault="00315022" w:rsidP="00D47630">
            <w:pPr>
              <w:spacing w:line="278" w:lineRule="auto"/>
              <w:jc w:val="left"/>
              <w:rPr>
                <w:b/>
              </w:rPr>
            </w:pPr>
          </w:p>
          <w:p w14:paraId="59557FCB" w14:textId="77777777" w:rsidR="00315022" w:rsidRPr="00315022" w:rsidRDefault="00315022" w:rsidP="00D47630">
            <w:pPr>
              <w:spacing w:line="278" w:lineRule="auto"/>
              <w:jc w:val="left"/>
              <w:rPr>
                <w:b/>
              </w:rPr>
            </w:pPr>
          </w:p>
          <w:p w14:paraId="40147EC4" w14:textId="77777777" w:rsidR="00315022" w:rsidRPr="00315022" w:rsidRDefault="00315022" w:rsidP="00D47630">
            <w:pPr>
              <w:spacing w:line="278" w:lineRule="auto"/>
              <w:jc w:val="left"/>
              <w:rPr>
                <w:b/>
              </w:rPr>
            </w:pPr>
          </w:p>
          <w:p w14:paraId="6D4FEDE2" w14:textId="77777777" w:rsidR="00315022" w:rsidRPr="00315022" w:rsidRDefault="00315022" w:rsidP="00D47630">
            <w:pPr>
              <w:spacing w:line="278" w:lineRule="auto"/>
              <w:jc w:val="left"/>
              <w:rPr>
                <w:b/>
              </w:rPr>
            </w:pPr>
          </w:p>
          <w:p w14:paraId="2E65D849" w14:textId="77777777" w:rsidR="00315022" w:rsidRPr="00315022" w:rsidRDefault="00315022" w:rsidP="00D47630">
            <w:pPr>
              <w:spacing w:line="278" w:lineRule="auto"/>
              <w:jc w:val="left"/>
              <w:rPr>
                <w:b/>
              </w:rPr>
            </w:pPr>
          </w:p>
          <w:p w14:paraId="142732A0" w14:textId="77777777" w:rsidR="00315022" w:rsidRPr="00315022" w:rsidRDefault="00315022" w:rsidP="00D47630">
            <w:pPr>
              <w:spacing w:line="278" w:lineRule="auto"/>
              <w:jc w:val="left"/>
              <w:rPr>
                <w:b/>
              </w:rPr>
            </w:pPr>
          </w:p>
          <w:p w14:paraId="3ECDF041" w14:textId="77777777" w:rsidR="00315022" w:rsidRPr="00315022" w:rsidRDefault="00315022" w:rsidP="00D47630">
            <w:pPr>
              <w:spacing w:line="278" w:lineRule="auto"/>
              <w:jc w:val="left"/>
              <w:rPr>
                <w:b/>
              </w:rPr>
            </w:pPr>
          </w:p>
          <w:p w14:paraId="7D86B611" w14:textId="77777777" w:rsidR="00315022" w:rsidRPr="00315022" w:rsidRDefault="00315022" w:rsidP="00D47630">
            <w:pPr>
              <w:spacing w:line="278" w:lineRule="auto"/>
              <w:jc w:val="left"/>
              <w:rPr>
                <w:b/>
              </w:rPr>
            </w:pPr>
          </w:p>
          <w:p w14:paraId="3A419E9E" w14:textId="77777777" w:rsidR="00315022" w:rsidRPr="00315022" w:rsidRDefault="00315022" w:rsidP="00D47630">
            <w:pPr>
              <w:spacing w:line="278" w:lineRule="auto"/>
              <w:jc w:val="left"/>
              <w:rPr>
                <w:b/>
              </w:rPr>
            </w:pPr>
          </w:p>
        </w:tc>
      </w:tr>
    </w:tbl>
    <w:p w14:paraId="70BBDAEE" w14:textId="77777777" w:rsidR="00315022" w:rsidRPr="00315022" w:rsidRDefault="00315022" w:rsidP="00D47630">
      <w:pPr>
        <w:pStyle w:val="Heading1"/>
      </w:pPr>
      <w:r w:rsidRPr="00315022">
        <w:lastRenderedPageBreak/>
        <w:t>Appendix 1</w:t>
      </w:r>
    </w:p>
    <w:p w14:paraId="0C4FC7BB" w14:textId="77777777" w:rsidR="00315022" w:rsidRPr="00315022" w:rsidRDefault="00315022" w:rsidP="00D47630">
      <w:pPr>
        <w:rPr>
          <w:b/>
        </w:rPr>
      </w:pPr>
      <w:r w:rsidRPr="00315022">
        <w:rPr>
          <w:b/>
        </w:rPr>
        <w:t>The voice of CYP is enshrined in law, is essential to safeguarding and supports best practice:</w:t>
      </w:r>
    </w:p>
    <w:p w14:paraId="6BADFFE9" w14:textId="09C42D74" w:rsidR="00315022" w:rsidRPr="00315022" w:rsidRDefault="00315022" w:rsidP="00D47630">
      <w:r w:rsidRPr="00315022">
        <w:drawing>
          <wp:anchor distT="0" distB="0" distL="114300" distR="114300" simplePos="0" relativeHeight="251680768" behindDoc="0" locked="0" layoutInCell="1" allowOverlap="1" wp14:anchorId="22D625C5" wp14:editId="65B85E3A">
            <wp:simplePos x="0" y="0"/>
            <wp:positionH relativeFrom="column">
              <wp:posOffset>-254000</wp:posOffset>
            </wp:positionH>
            <wp:positionV relativeFrom="paragraph">
              <wp:posOffset>243205</wp:posOffset>
            </wp:positionV>
            <wp:extent cx="1188085" cy="1617345"/>
            <wp:effectExtent l="0" t="0" r="0" b="1905"/>
            <wp:wrapSquare wrapText="bothSides"/>
            <wp:docPr id="1663422392" name="Picture 112" descr="Close-up of hands raised in front of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22392" name="Picture 112" descr="Close-up of hands raised in front of a blue background&#10;&#10;AI-generated content may be incorrec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88085" cy="1617345"/>
                    </a:xfrm>
                    <a:prstGeom prst="rect">
                      <a:avLst/>
                    </a:prstGeom>
                    <a:noFill/>
                  </pic:spPr>
                </pic:pic>
              </a:graphicData>
            </a:graphic>
            <wp14:sizeRelH relativeFrom="page">
              <wp14:pctWidth>0</wp14:pctWidth>
            </wp14:sizeRelH>
            <wp14:sizeRelV relativeFrom="page">
              <wp14:pctHeight>0</wp14:pctHeight>
            </wp14:sizeRelV>
          </wp:anchor>
        </w:drawing>
      </w:r>
      <w:r w:rsidRPr="00315022">
        <mc:AlternateContent>
          <mc:Choice Requires="wps">
            <w:drawing>
              <wp:anchor distT="45720" distB="45720" distL="114300" distR="114300" simplePos="0" relativeHeight="251681792" behindDoc="0" locked="0" layoutInCell="1" allowOverlap="1" wp14:anchorId="0C73C47F" wp14:editId="52376C94">
                <wp:simplePos x="0" y="0"/>
                <wp:positionH relativeFrom="column">
                  <wp:posOffset>1123950</wp:posOffset>
                </wp:positionH>
                <wp:positionV relativeFrom="paragraph">
                  <wp:posOffset>242570</wp:posOffset>
                </wp:positionV>
                <wp:extent cx="4508500" cy="1219835"/>
                <wp:effectExtent l="0" t="0" r="6350" b="0"/>
                <wp:wrapSquare wrapText="bothSides"/>
                <wp:docPr id="7763946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0" cy="1209675"/>
                        </a:xfrm>
                        <a:prstGeom prst="rect">
                          <a:avLst/>
                        </a:prstGeom>
                        <a:solidFill>
                          <a:srgbClr val="FFFFFF"/>
                        </a:solidFill>
                        <a:ln w="9525">
                          <a:noFill/>
                          <a:miter lim="800000"/>
                          <a:headEnd/>
                          <a:tailEnd/>
                        </a:ln>
                      </wps:spPr>
                      <wps:txbx>
                        <w:txbxContent>
                          <w:p w14:paraId="24952861" w14:textId="77777777" w:rsidR="00315022" w:rsidRDefault="00315022" w:rsidP="00315022">
                            <w:pPr>
                              <w:spacing w:line="276" w:lineRule="auto"/>
                              <w:rPr>
                                <w:rFonts w:ascii="Arial" w:hAnsi="Arial" w:cs="Arial"/>
                              </w:rPr>
                            </w:pPr>
                            <w:r>
                              <w:rPr>
                                <w:rFonts w:ascii="Arial" w:hAnsi="Arial" w:cs="Arial"/>
                                <w:i/>
                              </w:rPr>
                              <w:t xml:space="preserve">Children have a right to receive and impart information, to express an opinion and to have that opinion </w:t>
                            </w:r>
                            <w:proofErr w:type="gramStart"/>
                            <w:r>
                              <w:rPr>
                                <w:rFonts w:ascii="Arial" w:hAnsi="Arial" w:cs="Arial"/>
                                <w:i/>
                              </w:rPr>
                              <w:t>taken into account</w:t>
                            </w:r>
                            <w:proofErr w:type="gramEnd"/>
                            <w:r>
                              <w:rPr>
                                <w:rFonts w:ascii="Arial" w:hAnsi="Arial" w:cs="Arial"/>
                                <w:i/>
                              </w:rPr>
                              <w:t xml:space="preserve"> in any matters affecting them from the early years. Their views should be given due weight according to their age, maturity and capability </w:t>
                            </w:r>
                            <w:r>
                              <w:rPr>
                                <w:rFonts w:ascii="Arial" w:hAnsi="Arial" w:cs="Arial"/>
                                <w:iCs/>
                              </w:rPr>
                              <w:t>(Articles 12 and 13)</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73C47F" id="Text Box 111" o:spid="_x0000_s1050" type="#_x0000_t202" style="position:absolute;margin-left:88.5pt;margin-top:19.1pt;width:355pt;height:96.05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raIwIAACcEAAAOAAAAZHJzL2Uyb0RvYy54bWysU1Fv2yAQfp+0/4B4X+xYcZtYcaouXaZJ&#10;3Tqp6w/AGMdomGNAYme/fgd206x7q8YD4rjj4+6779Y3Q6fIUVgnQZd0PkspEZpDLfW+pE8/dh+W&#10;lDjPdM0UaFHSk3D0ZvP+3bo3hcigBVULSxBEu6I3JW29N0WSON6KjrkZGKHR2YDtmEfT7pPash7R&#10;O5VkaXqV9GBrY4EL5/D2bnTSTcRvGsH9Q9M44YkqKebm427jXoU92axZsbfMtJJPabA3ZNExqfHT&#10;M9Qd84wcrPwHqpPcgoPGzzh0CTSN5CLWgNXM01fVPLbMiFgLkuPMmSb3/2D5t+Oj+W6JHz7CgA2M&#10;RThzD/ynIxq2LdN7cWst9K1gNX48D5QlvXHF9DRQ7QoXQKr+K9TYZHbwEIGGxnaBFayTIDo24HQm&#10;XQyecLxc5OkyT9HF0TfP0tXVdR7/YMXzc2Od/yygI+FQUotdjfDseO98SIcVzyHhNwdK1jupVDTs&#10;vtoqS44MFbCLa0L/K0xp0pd0lWd5RNYQ3kdxdNKjQpXsSrpMwxo1E+j4pOsY4plU4xkzUXriJ1Ay&#10;kuOHaiCyLmm2CI8DXxXUJ2TMwqhInCD/gFujANPgShpKWrC/X9+FOGw+eijpUbUldb8OzApK1BeN&#10;3VnNF4sg82gs8usMDXvpqS49THOEKqmnZDxufRyNyJu5xS7uZOT3JeOpNlRjpH2anCD3SztGvcz3&#10;5g8AAAD//wMAUEsDBBQABgAIAAAAIQC63bt43QAAAAoBAAAPAAAAZHJzL2Rvd25yZXYueG1sTI/N&#10;TsMwEITvSLyDtUjcqEMiaBTiVBUVFw5ItEhwdONNHOE/2W4a3p7tCY4zO5r9pt0s1rAZY5q8E3C/&#10;KoCh672a3Cjg4/ByVwNLWToljXco4AcTbLrrq1Y2yp/dO877PDIqcamRAnTOoeE89RqtTCsf0NFt&#10;8NHKTDKOXEV5pnJreFkUj9zKydEHLQM+a+y/9ycr4NPqSe3i29egzLx7HbYPYYlBiNubZfsELOOS&#10;/8JwwSd06Ijp6E9OJWZIr9e0JQuo6hIYBer6YhwFlFVRAe9a/n9C9wsAAP//AwBQSwECLQAUAAYA&#10;CAAAACEAtoM4kv4AAADhAQAAEwAAAAAAAAAAAAAAAAAAAAAAW0NvbnRlbnRfVHlwZXNdLnhtbFBL&#10;AQItABQABgAIAAAAIQA4/SH/1gAAAJQBAAALAAAAAAAAAAAAAAAAAC8BAABfcmVscy8ucmVsc1BL&#10;AQItABQABgAIAAAAIQAW0LraIwIAACcEAAAOAAAAAAAAAAAAAAAAAC4CAABkcnMvZTJvRG9jLnht&#10;bFBLAQItABQABgAIAAAAIQC63bt43QAAAAoBAAAPAAAAAAAAAAAAAAAAAH0EAABkcnMvZG93bnJl&#10;di54bWxQSwUGAAAAAAQABADzAAAAhwUAAAAA&#10;" stroked="f">
                <v:textbox style="mso-fit-shape-to-text:t">
                  <w:txbxContent>
                    <w:p w14:paraId="24952861" w14:textId="77777777" w:rsidR="00315022" w:rsidRDefault="00315022" w:rsidP="00315022">
                      <w:pPr>
                        <w:spacing w:line="276" w:lineRule="auto"/>
                        <w:rPr>
                          <w:rFonts w:ascii="Arial" w:hAnsi="Arial" w:cs="Arial"/>
                        </w:rPr>
                      </w:pPr>
                      <w:r>
                        <w:rPr>
                          <w:rFonts w:ascii="Arial" w:hAnsi="Arial" w:cs="Arial"/>
                          <w:i/>
                        </w:rPr>
                        <w:t xml:space="preserve">Children have a right to receive and impart information, to express an opinion and to have that opinion </w:t>
                      </w:r>
                      <w:proofErr w:type="gramStart"/>
                      <w:r>
                        <w:rPr>
                          <w:rFonts w:ascii="Arial" w:hAnsi="Arial" w:cs="Arial"/>
                          <w:i/>
                        </w:rPr>
                        <w:t>taken into account</w:t>
                      </w:r>
                      <w:proofErr w:type="gramEnd"/>
                      <w:r>
                        <w:rPr>
                          <w:rFonts w:ascii="Arial" w:hAnsi="Arial" w:cs="Arial"/>
                          <w:i/>
                        </w:rPr>
                        <w:t xml:space="preserve"> in any matters affecting them from the early years. Their views should be given due weight according to their age, maturity and capability </w:t>
                      </w:r>
                      <w:r>
                        <w:rPr>
                          <w:rFonts w:ascii="Arial" w:hAnsi="Arial" w:cs="Arial"/>
                          <w:iCs/>
                        </w:rPr>
                        <w:t>(Articles 12 and 13)</w:t>
                      </w:r>
                    </w:p>
                  </w:txbxContent>
                </v:textbox>
                <w10:wrap type="square"/>
              </v:shape>
            </w:pict>
          </mc:Fallback>
        </mc:AlternateContent>
      </w:r>
      <w:r w:rsidRPr="00315022">
        <w:t xml:space="preserve"> </w:t>
      </w:r>
    </w:p>
    <w:p w14:paraId="0D3F8994" w14:textId="695F9114" w:rsidR="00315022" w:rsidRPr="00315022" w:rsidRDefault="00315022" w:rsidP="00D47630">
      <w:r w:rsidRPr="00315022">
        <w:drawing>
          <wp:anchor distT="0" distB="0" distL="114300" distR="114300" simplePos="0" relativeHeight="251679744" behindDoc="0" locked="0" layoutInCell="1" allowOverlap="1" wp14:anchorId="5045EC04" wp14:editId="6D03D34D">
            <wp:simplePos x="0" y="0"/>
            <wp:positionH relativeFrom="column">
              <wp:posOffset>4461510</wp:posOffset>
            </wp:positionH>
            <wp:positionV relativeFrom="paragraph">
              <wp:posOffset>1365885</wp:posOffset>
            </wp:positionV>
            <wp:extent cx="1244600" cy="1720215"/>
            <wp:effectExtent l="0" t="0" r="0" b="0"/>
            <wp:wrapSquare wrapText="bothSides"/>
            <wp:docPr id="999395928" name="Picture 110"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95928" name="Picture 110" descr="A document with text on it&#10;&#10;AI-generated content may be incorrec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244600" cy="1720215"/>
                    </a:xfrm>
                    <a:prstGeom prst="rect">
                      <a:avLst/>
                    </a:prstGeom>
                    <a:noFill/>
                  </pic:spPr>
                </pic:pic>
              </a:graphicData>
            </a:graphic>
            <wp14:sizeRelH relativeFrom="page">
              <wp14:pctWidth>0</wp14:pctWidth>
            </wp14:sizeRelH>
            <wp14:sizeRelV relativeFrom="page">
              <wp14:pctHeight>0</wp14:pctHeight>
            </wp14:sizeRelV>
          </wp:anchor>
        </w:drawing>
      </w:r>
    </w:p>
    <w:p w14:paraId="598DB706" w14:textId="3ACED3EB" w:rsidR="00315022" w:rsidRPr="00315022" w:rsidRDefault="00315022" w:rsidP="00D47630"/>
    <w:p w14:paraId="2CB34D3A" w14:textId="0A5E3F4A" w:rsidR="00315022" w:rsidRPr="00315022" w:rsidRDefault="00315022" w:rsidP="00D47630"/>
    <w:p w14:paraId="75A6810F" w14:textId="2BA4B60A" w:rsidR="00315022" w:rsidRPr="00315022" w:rsidRDefault="00D47630" w:rsidP="00D47630">
      <w:r w:rsidRPr="00315022">
        <mc:AlternateContent>
          <mc:Choice Requires="wps">
            <w:drawing>
              <wp:anchor distT="45720" distB="45720" distL="114300" distR="114300" simplePos="0" relativeHeight="251682816" behindDoc="0" locked="0" layoutInCell="1" allowOverlap="1" wp14:anchorId="257C31EB" wp14:editId="4F55ADC7">
                <wp:simplePos x="0" y="0"/>
                <wp:positionH relativeFrom="column">
                  <wp:posOffset>638175</wp:posOffset>
                </wp:positionH>
                <wp:positionV relativeFrom="paragraph">
                  <wp:posOffset>260350</wp:posOffset>
                </wp:positionV>
                <wp:extent cx="3816350" cy="1339850"/>
                <wp:effectExtent l="0" t="0" r="0" b="0"/>
                <wp:wrapSquare wrapText="bothSides"/>
                <wp:docPr id="6222724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1339850"/>
                        </a:xfrm>
                        <a:prstGeom prst="rect">
                          <a:avLst/>
                        </a:prstGeom>
                        <a:solidFill>
                          <a:srgbClr val="FFFFFF"/>
                        </a:solidFill>
                        <a:ln w="9525">
                          <a:noFill/>
                          <a:miter lim="800000"/>
                          <a:headEnd/>
                          <a:tailEnd/>
                        </a:ln>
                      </wps:spPr>
                      <wps:txbx>
                        <w:txbxContent>
                          <w:p w14:paraId="093AE889" w14:textId="77777777" w:rsidR="00315022" w:rsidRDefault="00315022" w:rsidP="00315022">
                            <w:pPr>
                              <w:spacing w:line="276" w:lineRule="auto"/>
                              <w:rPr>
                                <w:rFonts w:ascii="Arial" w:hAnsi="Arial" w:cs="Arial"/>
                                <w:i/>
                                <w:iCs/>
                              </w:rPr>
                            </w:pPr>
                            <w:r>
                              <w:rPr>
                                <w:rFonts w:ascii="Arial" w:hAnsi="Arial" w:cs="Arial"/>
                                <w:i/>
                                <w:iCs/>
                              </w:rPr>
                              <w:t xml:space="preserve">The views of the pupil should be included in these discussions (planning and reviewing progress). This could be through involving the pupil in all or part of the discussion itself or gathering their views as part of the preparation. </w:t>
                            </w:r>
                            <w:r>
                              <w:rPr>
                                <w:rFonts w:ascii="Arial" w:hAnsi="Arial" w:cs="Arial"/>
                              </w:rPr>
                              <w:t>(6.70)</w:t>
                            </w:r>
                          </w:p>
                          <w:p w14:paraId="33F77456" w14:textId="77777777" w:rsidR="00315022" w:rsidRDefault="00315022" w:rsidP="00315022">
                            <w:pPr>
                              <w:rPr>
                                <w:sz w:val="22"/>
                                <w:szCs w:val="22"/>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C31EB" id="Text Box 109" o:spid="_x0000_s1051" type="#_x0000_t202" style="position:absolute;margin-left:50.25pt;margin-top:20.5pt;width:300.5pt;height:105.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kdOIgIAACcEAAAOAAAAZHJzL2Uyb0RvYy54bWysU21v2yAQ/j5p/wHxfXGcly6x4lRdukyT&#10;unVStx+AMY7RgGNAYne/vgd206z7No0PiOOOh7vnnttc91qRk3BegilpPplSIgyHWppDSX98379b&#10;UeIDMzVTYERJH4Wn19u3bzadLcQMWlC1cARBjC86W9I2BFtkmeet0MxPwAqDzgacZgFNd8hqxzpE&#10;1yqbTadXWQeutg648B5vbwcn3Sb8phE83DeNF4GokmJuIe0u7VXcs+2GFQfHbCv5mAb7hyw0kwY/&#10;PUPdssDI0cm/oLTkDjw0YcJBZ9A0kotUA1aTT19V89AyK1ItSI63Z5r8/4PlX08P9psjof8APTYw&#10;FeHtHfCfnhjYtcwcxI1z0LWC1fhxHinLOuuL8Wmk2hc+glTdF6ixyewYIAH1jdORFayTIDo24PFM&#10;uugD4Xg5X+VX8yW6OPry+Xy9QiP+wYrn59b58EmAJvFQUoddTfDsdOfDEPocEn/zoGS9l0olwx2q&#10;nXLkxFAB+7RG9D/ClCFdSdfL2TIhG4jvkzi0DKhQJXVJV9O4Bs1EOj6aOoUEJtVwxqSVGfmJlAzk&#10;hL7qiaxLiuj4IPJVQf2IjDkYFIkTFO5xaxRgGlxJS0kL7vfruxiHzUcPJR2qtqT+15E5QYn6bLA7&#10;63yxiDJPxmL5foaGu/RUlx5mOEKVNFAyHHchjUbkzcANdrGRid+XjMfaUI2pQ+PkRLlf2inqZb63&#10;TwAAAP//AwBQSwMEFAAGAAgAAAAhAFEavandAAAACgEAAA8AAABkcnMvZG93bnJldi54bWxMj81O&#10;wzAQhO9IvIO1SFwQtRM1DYQ4FSCBuPbnATbxNomI7Sh2m/TtWU5wnNlPszPldrGDuNAUeu80JCsF&#10;glzjTe9aDcfDx+MTiBDRGRy8Iw1XCrCtbm9KLIyf3Y4u+9gKDnGhQA1djGMhZWg6shhWfiTHt5Of&#10;LEaWUyvNhDOH20GmSm2kxd7xhw5Heu+o+d6frYbT1/yQPc/1Zzzmu/XmDfu89let7++W1xcQkZb4&#10;B8Nvfa4OFXeq/dmZIAbWSmWMalgnvImBXCVs1BrSLFUgq1L+n1D9AAAA//8DAFBLAQItABQABgAI&#10;AAAAIQC2gziS/gAAAOEBAAATAAAAAAAAAAAAAAAAAAAAAABbQ29udGVudF9UeXBlc10ueG1sUEsB&#10;Ai0AFAAGAAgAAAAhADj9If/WAAAAlAEAAAsAAAAAAAAAAAAAAAAALwEAAF9yZWxzLy5yZWxzUEsB&#10;Ai0AFAAGAAgAAAAhAO+iR04iAgAAJwQAAA4AAAAAAAAAAAAAAAAALgIAAGRycy9lMm9Eb2MueG1s&#10;UEsBAi0AFAAGAAgAAAAhAFEavandAAAACgEAAA8AAAAAAAAAAAAAAAAAfAQAAGRycy9kb3ducmV2&#10;LnhtbFBLBQYAAAAABAAEAPMAAACGBQAAAAA=&#10;" stroked="f">
                <v:textbox>
                  <w:txbxContent>
                    <w:p w14:paraId="093AE889" w14:textId="77777777" w:rsidR="00315022" w:rsidRDefault="00315022" w:rsidP="00315022">
                      <w:pPr>
                        <w:spacing w:line="276" w:lineRule="auto"/>
                        <w:rPr>
                          <w:rFonts w:ascii="Arial" w:hAnsi="Arial" w:cs="Arial"/>
                          <w:i/>
                          <w:iCs/>
                        </w:rPr>
                      </w:pPr>
                      <w:r>
                        <w:rPr>
                          <w:rFonts w:ascii="Arial" w:hAnsi="Arial" w:cs="Arial"/>
                          <w:i/>
                          <w:iCs/>
                        </w:rPr>
                        <w:t xml:space="preserve">The views of the pupil should be included in these discussions (planning and reviewing progress). This could be through involving the pupil in all or part of the discussion itself or gathering their views as part of the preparation. </w:t>
                      </w:r>
                      <w:r>
                        <w:rPr>
                          <w:rFonts w:ascii="Arial" w:hAnsi="Arial" w:cs="Arial"/>
                        </w:rPr>
                        <w:t>(6.70)</w:t>
                      </w:r>
                    </w:p>
                    <w:p w14:paraId="33F77456" w14:textId="77777777" w:rsidR="00315022" w:rsidRDefault="00315022" w:rsidP="00315022">
                      <w:pPr>
                        <w:rPr>
                          <w:sz w:val="22"/>
                          <w:szCs w:val="22"/>
                        </w:rPr>
                      </w:pPr>
                    </w:p>
                  </w:txbxContent>
                </v:textbox>
                <w10:wrap type="square"/>
              </v:shape>
            </w:pict>
          </mc:Fallback>
        </mc:AlternateContent>
      </w:r>
    </w:p>
    <w:p w14:paraId="0FB2183C" w14:textId="77777777" w:rsidR="00315022" w:rsidRPr="00315022" w:rsidRDefault="00315022" w:rsidP="00D47630">
      <w:pPr>
        <w:rPr>
          <w:b/>
          <w:u w:val="single"/>
        </w:rPr>
      </w:pPr>
    </w:p>
    <w:p w14:paraId="3E586BF8" w14:textId="77777777" w:rsidR="00315022" w:rsidRPr="00315022" w:rsidRDefault="00315022" w:rsidP="00D47630">
      <w:pPr>
        <w:rPr>
          <w:b/>
          <w:u w:val="single"/>
        </w:rPr>
      </w:pPr>
    </w:p>
    <w:p w14:paraId="6132EF72" w14:textId="6E8AD686" w:rsidR="00315022" w:rsidRPr="00315022" w:rsidRDefault="00315022" w:rsidP="00D47630">
      <w:pPr>
        <w:rPr>
          <w:b/>
          <w:u w:val="single"/>
        </w:rPr>
      </w:pPr>
      <w:r w:rsidRPr="00315022">
        <w:drawing>
          <wp:anchor distT="0" distB="0" distL="114300" distR="114300" simplePos="0" relativeHeight="251741184" behindDoc="0" locked="0" layoutInCell="1" allowOverlap="1" wp14:anchorId="46D587EF" wp14:editId="773DBD1F">
            <wp:simplePos x="0" y="0"/>
            <wp:positionH relativeFrom="column">
              <wp:posOffset>-127000</wp:posOffset>
            </wp:positionH>
            <wp:positionV relativeFrom="paragraph">
              <wp:posOffset>348615</wp:posOffset>
            </wp:positionV>
            <wp:extent cx="1252220" cy="1745615"/>
            <wp:effectExtent l="0" t="0" r="5080" b="6985"/>
            <wp:wrapSquare wrapText="bothSides"/>
            <wp:docPr id="979813426" name="Picture 107" descr="A white paper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A white paper with blue text&#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52220" cy="1745615"/>
                    </a:xfrm>
                    <a:prstGeom prst="rect">
                      <a:avLst/>
                    </a:prstGeom>
                    <a:noFill/>
                  </pic:spPr>
                </pic:pic>
              </a:graphicData>
            </a:graphic>
            <wp14:sizeRelH relativeFrom="margin">
              <wp14:pctWidth>0</wp14:pctWidth>
            </wp14:sizeRelH>
            <wp14:sizeRelV relativeFrom="margin">
              <wp14:pctHeight>0</wp14:pctHeight>
            </wp14:sizeRelV>
          </wp:anchor>
        </w:drawing>
      </w:r>
    </w:p>
    <w:p w14:paraId="7A18C6E5" w14:textId="5F54BA4E" w:rsidR="00315022" w:rsidRPr="00315022" w:rsidRDefault="00AC5FEF" w:rsidP="00D47630">
      <w:pPr>
        <w:rPr>
          <w:bCs/>
          <w:u w:val="single"/>
        </w:rPr>
      </w:pPr>
      <w:r w:rsidRPr="00315022">
        <mc:AlternateContent>
          <mc:Choice Requires="wps">
            <w:drawing>
              <wp:anchor distT="45720" distB="45720" distL="114300" distR="114300" simplePos="0" relativeHeight="251683840" behindDoc="0" locked="0" layoutInCell="1" allowOverlap="1" wp14:anchorId="2893BD65" wp14:editId="2271B8A1">
                <wp:simplePos x="0" y="0"/>
                <wp:positionH relativeFrom="margin">
                  <wp:posOffset>1314450</wp:posOffset>
                </wp:positionH>
                <wp:positionV relativeFrom="paragraph">
                  <wp:posOffset>38735</wp:posOffset>
                </wp:positionV>
                <wp:extent cx="4648200" cy="1933575"/>
                <wp:effectExtent l="0" t="0" r="0" b="9525"/>
                <wp:wrapSquare wrapText="bothSides"/>
                <wp:docPr id="766629849"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933575"/>
                        </a:xfrm>
                        <a:prstGeom prst="rect">
                          <a:avLst/>
                        </a:prstGeom>
                        <a:solidFill>
                          <a:srgbClr val="FFFFFF"/>
                        </a:solidFill>
                        <a:ln w="9525">
                          <a:noFill/>
                          <a:miter lim="800000"/>
                          <a:headEnd/>
                          <a:tailEnd/>
                        </a:ln>
                      </wps:spPr>
                      <wps:txbx>
                        <w:txbxContent>
                          <w:p w14:paraId="3736D34C" w14:textId="77777777" w:rsidR="00315022" w:rsidRDefault="00315022" w:rsidP="00315022">
                            <w:pPr>
                              <w:spacing w:line="276" w:lineRule="auto"/>
                              <w:rPr>
                                <w:rFonts w:ascii="Arial" w:hAnsi="Arial" w:cs="Arial"/>
                                <w:i/>
                                <w:iCs/>
                              </w:rPr>
                            </w:pPr>
                            <w:r>
                              <w:rPr>
                                <w:rFonts w:ascii="Arial" w:hAnsi="Arial" w:cs="Arial"/>
                                <w:i/>
                                <w:iCs/>
                              </w:rPr>
                              <w:t xml:space="preserve">Safeguarding and promoting the welfare of children is everyone’s responsibility. Everyone who </w:t>
                            </w:r>
                            <w:proofErr w:type="gramStart"/>
                            <w:r>
                              <w:rPr>
                                <w:rFonts w:ascii="Arial" w:hAnsi="Arial" w:cs="Arial"/>
                                <w:i/>
                                <w:iCs/>
                              </w:rPr>
                              <w:t>comes into contact with</w:t>
                            </w:r>
                            <w:proofErr w:type="gramEnd"/>
                            <w:r>
                              <w:rPr>
                                <w:rFonts w:ascii="Arial" w:hAnsi="Arial" w:cs="Arial"/>
                                <w:i/>
                                <w:iCs/>
                              </w:rPr>
                              <w:t xml:space="preserve"> children has an important role to play. School and college staff are particularly important as they </w:t>
                            </w:r>
                            <w:proofErr w:type="gramStart"/>
                            <w:r>
                              <w:rPr>
                                <w:rFonts w:ascii="Arial" w:hAnsi="Arial" w:cs="Arial"/>
                                <w:i/>
                                <w:iCs/>
                              </w:rPr>
                              <w:t>are in a position to</w:t>
                            </w:r>
                            <w:proofErr w:type="gramEnd"/>
                            <w:r>
                              <w:rPr>
                                <w:rFonts w:ascii="Arial" w:hAnsi="Arial" w:cs="Arial"/>
                                <w:i/>
                                <w:iCs/>
                              </w:rPr>
                              <w:t xml:space="preserve"> identify concerns early, provide help for children, promote children’s welfare and prevent concerns from escalating. It is important all staff (including those who do not work directly with children) recognise the important role they play in protecting children. </w:t>
                            </w:r>
                            <w:r>
                              <w:rPr>
                                <w:rFonts w:ascii="Arial" w:hAnsi="Arial" w:cs="Arial"/>
                              </w:rPr>
                              <w:t>(Annexe A)</w:t>
                            </w:r>
                          </w:p>
                          <w:p w14:paraId="4D54CC19" w14:textId="77777777" w:rsidR="00315022" w:rsidRDefault="00315022" w:rsidP="00315022">
                            <w:pPr>
                              <w:rPr>
                                <w:sz w:val="22"/>
                                <w:szCs w:val="22"/>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3BD65" id="Text Box 108" o:spid="_x0000_s1052" type="#_x0000_t202" style="position:absolute;margin-left:103.5pt;margin-top:3.05pt;width:366pt;height:152.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P3JAIAACcEAAAOAAAAZHJzL2Uyb0RvYy54bWysU8Fu2zAMvQ/YPwi6L07SJE2MOEWXLsOA&#10;bh3Q7QNkWY6FyaJGKbG7rx+luGnW3YbpIIgi9UQ+Pq5v+tawo0KvwRZ8MhpzpqyEStt9wb9/271b&#10;cuaDsJUwYFXBn5TnN5u3b9ady9UUGjCVQkYg1uedK3gTgsuzzMtGtcKPwClLzhqwFYFM3GcVio7Q&#10;W5NNx+NF1gFWDkEq7+n27uTkm4Rf10qGh7r2KjBTcMotpB3TXsY926xFvkfhGi2HNMQ/ZNEKbenT&#10;M9SdCIIdUP8F1WqJ4KEOIwltBnWtpUo1UDWT8atqHhvhVKqFyPHuTJP/f7Dyy/HRfUUW+vfQUwNT&#10;Ed7dg/zhmYVtI+xe3SJC1yhR0ceTSFnWOZ8PTyPVPvcRpOw+Q0VNFocACaivsY2sUJ2M0KkBT2fS&#10;VR+YpMvZYrakTnImyTdZXV3Nr+fpD5E/P3fow0cFLYuHgiN1NcGL470PMR2RP4fE3zwYXe20McnA&#10;fbk1yI6CFLBLa0D/I8xY1hV8NZ/OE7KF+D6Jo9WBFGp0W/DlOK6TZiIdH2yVQoLQ5nSmTIwd+ImU&#10;nMgJfdkzXRV8uoiPI18lVE/EGMJJkTRB4YG22gClIY12nDWAv17fxThqPnk460i1Bfc/DwIVZ+aT&#10;pe6sJrNZlHkyZvPrKRl46SkvPcJKgip44Ox03IY0GpE3C7fUxVonfl8yHmojNSbah8mJcr+0U9TL&#10;fG9+AwAA//8DAFBLAwQUAAYACAAAACEACD1t1t0AAAAJAQAADwAAAGRycy9kb3ducmV2LnhtbEyP&#10;wU7DMBBE70j8g7VIXBC100JCQpwKkEBcW/oBm9hNIuJ1FLtN+vcsJziOZjTzptwubhBnO4Xek4Zk&#10;pUBYarzpqdVw+Hq/fwIRIpLBwZPVcLEBttX1VYmF8TPt7HkfW8ElFArU0MU4FlKGprMOw8qPltg7&#10;+slhZDm10kw4c7kb5FqpVDrsiRc6HO1bZ5vv/clpOH7Od4/5XH/EQ7Z7SF+xz2p/0fr2Znl5BhHt&#10;Ev/C8IvP6FAxU+1PZIIYNKxVxl+ihjQBwX6+yVnXGjaJSkFWpfz/oPoBAAD//wMAUEsBAi0AFAAG&#10;AAgAAAAhALaDOJL+AAAA4QEAABMAAAAAAAAAAAAAAAAAAAAAAFtDb250ZW50X1R5cGVzXS54bWxQ&#10;SwECLQAUAAYACAAAACEAOP0h/9YAAACUAQAACwAAAAAAAAAAAAAAAAAvAQAAX3JlbHMvLnJlbHNQ&#10;SwECLQAUAAYACAAAACEAzGZD9yQCAAAnBAAADgAAAAAAAAAAAAAAAAAuAgAAZHJzL2Uyb0RvYy54&#10;bWxQSwECLQAUAAYACAAAACEACD1t1t0AAAAJAQAADwAAAAAAAAAAAAAAAAB+BAAAZHJzL2Rvd25y&#10;ZXYueG1sUEsFBgAAAAAEAAQA8wAAAIgFAAAAAA==&#10;" stroked="f">
                <v:textbox>
                  <w:txbxContent>
                    <w:p w14:paraId="3736D34C" w14:textId="77777777" w:rsidR="00315022" w:rsidRDefault="00315022" w:rsidP="00315022">
                      <w:pPr>
                        <w:spacing w:line="276" w:lineRule="auto"/>
                        <w:rPr>
                          <w:rFonts w:ascii="Arial" w:hAnsi="Arial" w:cs="Arial"/>
                          <w:i/>
                          <w:iCs/>
                        </w:rPr>
                      </w:pPr>
                      <w:r>
                        <w:rPr>
                          <w:rFonts w:ascii="Arial" w:hAnsi="Arial" w:cs="Arial"/>
                          <w:i/>
                          <w:iCs/>
                        </w:rPr>
                        <w:t xml:space="preserve">Safeguarding and promoting the welfare of children is everyone’s responsibility. Everyone who </w:t>
                      </w:r>
                      <w:proofErr w:type="gramStart"/>
                      <w:r>
                        <w:rPr>
                          <w:rFonts w:ascii="Arial" w:hAnsi="Arial" w:cs="Arial"/>
                          <w:i/>
                          <w:iCs/>
                        </w:rPr>
                        <w:t>comes into contact with</w:t>
                      </w:r>
                      <w:proofErr w:type="gramEnd"/>
                      <w:r>
                        <w:rPr>
                          <w:rFonts w:ascii="Arial" w:hAnsi="Arial" w:cs="Arial"/>
                          <w:i/>
                          <w:iCs/>
                        </w:rPr>
                        <w:t xml:space="preserve"> children has an important role to play. School and college staff are particularly important as they </w:t>
                      </w:r>
                      <w:proofErr w:type="gramStart"/>
                      <w:r>
                        <w:rPr>
                          <w:rFonts w:ascii="Arial" w:hAnsi="Arial" w:cs="Arial"/>
                          <w:i/>
                          <w:iCs/>
                        </w:rPr>
                        <w:t>are in a position to</w:t>
                      </w:r>
                      <w:proofErr w:type="gramEnd"/>
                      <w:r>
                        <w:rPr>
                          <w:rFonts w:ascii="Arial" w:hAnsi="Arial" w:cs="Arial"/>
                          <w:i/>
                          <w:iCs/>
                        </w:rPr>
                        <w:t xml:space="preserve"> identify concerns early, provide help for children, promote children’s welfare and prevent concerns from escalating. It is important all staff (including those who do not work directly with children) recognise the important role they play in protecting children. </w:t>
                      </w:r>
                      <w:r>
                        <w:rPr>
                          <w:rFonts w:ascii="Arial" w:hAnsi="Arial" w:cs="Arial"/>
                        </w:rPr>
                        <w:t>(Annexe A)</w:t>
                      </w:r>
                    </w:p>
                    <w:p w14:paraId="4D54CC19" w14:textId="77777777" w:rsidR="00315022" w:rsidRDefault="00315022" w:rsidP="00315022">
                      <w:pPr>
                        <w:rPr>
                          <w:sz w:val="22"/>
                          <w:szCs w:val="22"/>
                        </w:rPr>
                      </w:pPr>
                    </w:p>
                  </w:txbxContent>
                </v:textbox>
                <w10:wrap type="square" anchorx="margin"/>
              </v:shape>
            </w:pict>
          </mc:Fallback>
        </mc:AlternateContent>
      </w:r>
      <w:r w:rsidR="00315022" w:rsidRPr="00315022">
        <w:drawing>
          <wp:anchor distT="0" distB="0" distL="114300" distR="114300" simplePos="0" relativeHeight="251742208" behindDoc="0" locked="0" layoutInCell="1" allowOverlap="1" wp14:anchorId="309B89D8" wp14:editId="41D98339">
            <wp:simplePos x="0" y="0"/>
            <wp:positionH relativeFrom="column">
              <wp:posOffset>4281805</wp:posOffset>
            </wp:positionH>
            <wp:positionV relativeFrom="paragraph">
              <wp:posOffset>2134235</wp:posOffset>
            </wp:positionV>
            <wp:extent cx="1353185" cy="1883410"/>
            <wp:effectExtent l="0" t="0" r="0" b="2540"/>
            <wp:wrapSquare wrapText="bothSides"/>
            <wp:docPr id="328134674" name="Picture 105"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A document with text on it&#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53185" cy="1883410"/>
                    </a:xfrm>
                    <a:prstGeom prst="rect">
                      <a:avLst/>
                    </a:prstGeom>
                    <a:noFill/>
                  </pic:spPr>
                </pic:pic>
              </a:graphicData>
            </a:graphic>
            <wp14:sizeRelH relativeFrom="margin">
              <wp14:pctWidth>0</wp14:pctWidth>
            </wp14:sizeRelH>
            <wp14:sizeRelV relativeFrom="margin">
              <wp14:pctHeight>0</wp14:pctHeight>
            </wp14:sizeRelV>
          </wp:anchor>
        </w:drawing>
      </w:r>
    </w:p>
    <w:p w14:paraId="23934145" w14:textId="77777777" w:rsidR="00315022" w:rsidRPr="00315022" w:rsidRDefault="00315022" w:rsidP="00D47630"/>
    <w:p w14:paraId="047A3B72" w14:textId="77777777" w:rsidR="00315022" w:rsidRPr="00315022" w:rsidRDefault="00315022" w:rsidP="00D47630">
      <w:pPr>
        <w:rPr>
          <w:b/>
          <w:bCs/>
        </w:rPr>
      </w:pPr>
    </w:p>
    <w:p w14:paraId="26E1BB62" w14:textId="2E9DBD69" w:rsidR="00315022" w:rsidRPr="00315022" w:rsidRDefault="00315022" w:rsidP="00D47630">
      <w:pPr>
        <w:rPr>
          <w:u w:val="single"/>
        </w:rPr>
      </w:pPr>
    </w:p>
    <w:p w14:paraId="3CDE5A2C" w14:textId="77777777" w:rsidR="00315022" w:rsidRPr="00315022" w:rsidRDefault="00315022" w:rsidP="00D47630">
      <w:pPr>
        <w:rPr>
          <w:u w:val="single"/>
        </w:rPr>
      </w:pPr>
    </w:p>
    <w:p w14:paraId="39360CF9" w14:textId="4144D673" w:rsidR="00315022" w:rsidRPr="00315022" w:rsidRDefault="00AC5FEF" w:rsidP="00D47630">
      <w:r w:rsidRPr="00315022">
        <mc:AlternateContent>
          <mc:Choice Requires="wps">
            <w:drawing>
              <wp:anchor distT="45720" distB="45720" distL="114300" distR="114300" simplePos="0" relativeHeight="251684864" behindDoc="0" locked="0" layoutInCell="1" allowOverlap="1" wp14:anchorId="08CCB72A" wp14:editId="21C0D373">
                <wp:simplePos x="0" y="0"/>
                <wp:positionH relativeFrom="margin">
                  <wp:posOffset>-123825</wp:posOffset>
                </wp:positionH>
                <wp:positionV relativeFrom="paragraph">
                  <wp:posOffset>223520</wp:posOffset>
                </wp:positionV>
                <wp:extent cx="4027170" cy="2400300"/>
                <wp:effectExtent l="0" t="0" r="11430" b="19050"/>
                <wp:wrapSquare wrapText="bothSides"/>
                <wp:docPr id="515370689"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7170" cy="2400300"/>
                        </a:xfrm>
                        <a:prstGeom prst="rect">
                          <a:avLst/>
                        </a:prstGeom>
                        <a:solidFill>
                          <a:srgbClr val="FFFFFF"/>
                        </a:solidFill>
                        <a:ln w="9525">
                          <a:solidFill>
                            <a:schemeClr val="bg1"/>
                          </a:solidFill>
                          <a:miter lim="800000"/>
                          <a:headEnd/>
                          <a:tailEnd/>
                        </a:ln>
                      </wps:spPr>
                      <wps:txbx>
                        <w:txbxContent>
                          <w:p w14:paraId="4926AB7B" w14:textId="77777777" w:rsidR="00315022" w:rsidRDefault="00315022" w:rsidP="00315022">
                            <w:pPr>
                              <w:spacing w:line="276" w:lineRule="auto"/>
                              <w:rPr>
                                <w:rFonts w:ascii="Arial" w:hAnsi="Arial" w:cs="Arial"/>
                                <w:i/>
                                <w:iCs/>
                                <w:color w:val="000000" w:themeColor="text1"/>
                              </w:rPr>
                            </w:pPr>
                            <w:r>
                              <w:rPr>
                                <w:rFonts w:ascii="Arial" w:hAnsi="Arial" w:cs="Arial"/>
                                <w:i/>
                                <w:iCs/>
                                <w:color w:val="000000" w:themeColor="text1"/>
                              </w:rPr>
                              <w:t xml:space="preserve">Inspectors focus on gathering evidence relating to the factors that statutory and non-statutory guidance, research and inspection evidence indicate contribute most strongly to safeguarding e.g., ‘Pupils are kept safe and feel safe. Their voices are heard, including the voices of pupils who are not on the school site (whether long term, temporarily or for part of the school day). Teaching pupils about how they can stay safe and when they may need help is embedded across the curriculum.’ </w:t>
                            </w:r>
                            <w:r>
                              <w:rPr>
                                <w:rFonts w:ascii="Arial" w:hAnsi="Arial" w:cs="Arial"/>
                                <w:color w:val="000000" w:themeColor="text1"/>
                              </w:rPr>
                              <w:t>(Grading Safeguarding)</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CB72A" id="Text Box 106" o:spid="_x0000_s1053" type="#_x0000_t202" style="position:absolute;margin-left:-9.75pt;margin-top:17.6pt;width:317.1pt;height:189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yMELAIAAE8EAAAOAAAAZHJzL2Uyb0RvYy54bWysVFFv0zAQfkfiP1h+p0lDS7eo6TQ6ipAG&#10;Qxr8AMdxEgvbZ2y3yfj1nJ2uK+UNkYeTz2d/vvvuu6xvRq3IQTgvwVR0PsspEYZDI01X0e/fdm+u&#10;KPGBmYYpMKKiT8LTm83rV+vBlqKAHlQjHEEQ48vBVrQPwZZZ5nkvNPMzsMJgsAWnWUDXdVnj2IDo&#10;WmVFnr/LBnCNdcCF97h7NwXpJuG3reDhoW29CERVFHMLybpk62izzZqVnWO2l/yYBvuHLDSTBh89&#10;Qd2xwMjeyb+gtOQOPLRhxkFn0LaSi1QDVjPPL6p57JkVqRYkx9sTTf7/wfIvh0f71ZEwvocRG5iK&#10;8PYe+A9PDGx7Zjpx6xwMvWANPjyPlGWD9eXxaqTalz6C1MNnaLDJbB8gAY2t05EVrJMgOjbg6US6&#10;GAPhuLnIi9V8hSGOsWKR52/z1JaMlc/XrfPhowBN4qKiDrua4Nnh3oeYDiufj8TXPCjZ7KRSyXFd&#10;vVWOHBgqYJe+VMHFMWXIUNHrZbGcGPgDIopRnEDqbuLgAkHLgEpWUlf0Ko/fpK1I2wfTJJ0FJtW0&#10;xoyVOfIYqZtIDGM9EtkgDat4OfJaQ/OEzDqYlIuTFh7QtAowXa6kpaQH9+tyL55DkWCEkgHVXVH/&#10;c8+coER9MtjF6/liEcchOYvlqkDHnUfq8wgzHKEqGiiZltuQRijya+AWu93K1IeXjI+1oWpTe44T&#10;Fsfi3E+nXv4Dm98AAAD//wMAUEsDBBQABgAIAAAAIQC5mCuy4AAAAAoBAAAPAAAAZHJzL2Rvd25y&#10;ZXYueG1sTI9BT4NAEIXvJv6HzZh4axcoRYsMjdHYmzGiqR4XdgQiO0vYbYv+eteTHifvy3vfFNvZ&#10;DOJIk+stI8TLCARxY3XPLcLry8PiGoTzirUaLBPCFznYludnhcq1PfEzHSvfilDCLlcInfdjLqVr&#10;OjLKLe1IHLIPOxnlwzm1Uk/qFMrNIJMoyqRRPYeFTo1011HzWR0MgmuibP+UVvu3Wu7oe6P1/fvu&#10;EfHyYr69AeFp9n8w/OoHdSiDU20PrJ0YEBbxZh1QhNU6ARGALE6vQNQIabxKQJaF/P9C+QMAAP//&#10;AwBQSwECLQAUAAYACAAAACEAtoM4kv4AAADhAQAAEwAAAAAAAAAAAAAAAAAAAAAAW0NvbnRlbnRf&#10;VHlwZXNdLnhtbFBLAQItABQABgAIAAAAIQA4/SH/1gAAAJQBAAALAAAAAAAAAAAAAAAAAC8BAABf&#10;cmVscy8ucmVsc1BLAQItABQABgAIAAAAIQBY2yMELAIAAE8EAAAOAAAAAAAAAAAAAAAAAC4CAABk&#10;cnMvZTJvRG9jLnhtbFBLAQItABQABgAIAAAAIQC5mCuy4AAAAAoBAAAPAAAAAAAAAAAAAAAAAIYE&#10;AABkcnMvZG93bnJldi54bWxQSwUGAAAAAAQABADzAAAAkwUAAAAA&#10;" strokecolor="white [3212]">
                <v:textbox>
                  <w:txbxContent>
                    <w:p w14:paraId="4926AB7B" w14:textId="77777777" w:rsidR="00315022" w:rsidRDefault="00315022" w:rsidP="00315022">
                      <w:pPr>
                        <w:spacing w:line="276" w:lineRule="auto"/>
                        <w:rPr>
                          <w:rFonts w:ascii="Arial" w:hAnsi="Arial" w:cs="Arial"/>
                          <w:i/>
                          <w:iCs/>
                          <w:color w:val="000000" w:themeColor="text1"/>
                        </w:rPr>
                      </w:pPr>
                      <w:r>
                        <w:rPr>
                          <w:rFonts w:ascii="Arial" w:hAnsi="Arial" w:cs="Arial"/>
                          <w:i/>
                          <w:iCs/>
                          <w:color w:val="000000" w:themeColor="text1"/>
                        </w:rPr>
                        <w:t xml:space="preserve">Inspectors focus on gathering evidence relating to the factors that statutory and non-statutory guidance, research and inspection evidence indicate contribute most strongly to safeguarding e.g., ‘Pupils are kept safe and feel safe. Their voices are heard, including the voices of pupils who are not on the school site (whether long term, temporarily or for part of the school day). Teaching pupils about how they can stay safe and when they may need help is embedded across the curriculum.’ </w:t>
                      </w:r>
                      <w:r>
                        <w:rPr>
                          <w:rFonts w:ascii="Arial" w:hAnsi="Arial" w:cs="Arial"/>
                          <w:color w:val="000000" w:themeColor="text1"/>
                        </w:rPr>
                        <w:t>(Grading Safeguarding)</w:t>
                      </w:r>
                    </w:p>
                  </w:txbxContent>
                </v:textbox>
                <w10:wrap type="square" anchorx="margin"/>
              </v:shape>
            </w:pict>
          </mc:Fallback>
        </mc:AlternateContent>
      </w:r>
    </w:p>
    <w:p w14:paraId="699C6EC4" w14:textId="6436798E" w:rsidR="00315022" w:rsidRPr="00315022" w:rsidRDefault="00315022" w:rsidP="00D47630"/>
    <w:p w14:paraId="31524BE4" w14:textId="7B777440" w:rsidR="00315022" w:rsidRPr="00315022" w:rsidRDefault="00315022" w:rsidP="00D47630"/>
    <w:p w14:paraId="3D3638E1" w14:textId="60E76EC0" w:rsidR="00315022" w:rsidRPr="00315022" w:rsidRDefault="00315022" w:rsidP="00D47630"/>
    <w:p w14:paraId="6430DB6A" w14:textId="7624FA76" w:rsidR="00315022" w:rsidRPr="00315022" w:rsidRDefault="00315022" w:rsidP="00D47630"/>
    <w:p w14:paraId="273247BC" w14:textId="77777777" w:rsidR="00AC5FEF" w:rsidRDefault="00AC5FEF" w:rsidP="00AC5FEF">
      <w:pPr>
        <w:pStyle w:val="Heading2"/>
      </w:pPr>
    </w:p>
    <w:p w14:paraId="2238C3EB" w14:textId="77777777" w:rsidR="00AC5FEF" w:rsidRDefault="00AC5FEF">
      <w:pPr>
        <w:spacing w:before="0" w:after="160"/>
        <w:rPr>
          <w:rFonts w:asciiTheme="majorHAnsi" w:eastAsiaTheme="majorEastAsia" w:hAnsiTheme="majorHAnsi" w:cstheme="majorBidi"/>
          <w:b/>
          <w:sz w:val="36"/>
          <w:szCs w:val="32"/>
        </w:rPr>
      </w:pPr>
      <w:r>
        <w:br w:type="page"/>
      </w:r>
    </w:p>
    <w:p w14:paraId="44CC1CA9" w14:textId="49FA4BBF" w:rsidR="00AC5FEF" w:rsidRDefault="00AC5FEF" w:rsidP="00AC5FEF">
      <w:pPr>
        <w:pStyle w:val="Heading2"/>
      </w:pPr>
      <w:r w:rsidRPr="00315022">
        <w:lastRenderedPageBreak/>
        <w:t>Appendix 2</w:t>
      </w:r>
    </w:p>
    <w:p w14:paraId="7CBBC179" w14:textId="77777777" w:rsidR="00AC5FEF" w:rsidRPr="00315022" w:rsidRDefault="00AC5FEF" w:rsidP="00AC5FEF">
      <w:pPr>
        <w:rPr>
          <w:b/>
          <w:bCs/>
        </w:rPr>
      </w:pPr>
      <w:r w:rsidRPr="00315022">
        <w:rPr>
          <w:b/>
          <w:bCs/>
        </w:rPr>
        <w:t>Examples of potential risks of seeking pupil voice:</w:t>
      </w:r>
    </w:p>
    <w:p w14:paraId="76001893" w14:textId="77777777" w:rsidR="00AC5FEF" w:rsidRPr="00AC5FEF" w:rsidRDefault="00AC5FEF" w:rsidP="00AC5FEF"/>
    <w:p w14:paraId="415E5CE1" w14:textId="0E56AA0C" w:rsidR="00315022" w:rsidRPr="00315022" w:rsidRDefault="00315022" w:rsidP="00D47630"/>
    <w:p w14:paraId="5C1E08BD" w14:textId="5712E772" w:rsidR="00315022" w:rsidRPr="00315022" w:rsidRDefault="00315022" w:rsidP="00D47630"/>
    <w:p w14:paraId="0742352C" w14:textId="2990A6D3" w:rsidR="00315022" w:rsidRPr="00315022" w:rsidRDefault="00AC5FEF" w:rsidP="00D47630">
      <w:r w:rsidRPr="00315022">
        <w:drawing>
          <wp:anchor distT="0" distB="0" distL="114300" distR="114300" simplePos="0" relativeHeight="251688960" behindDoc="0" locked="0" layoutInCell="1" allowOverlap="1" wp14:anchorId="5A03F72A" wp14:editId="1FEA02CB">
            <wp:simplePos x="0" y="0"/>
            <wp:positionH relativeFrom="column">
              <wp:posOffset>-213360</wp:posOffset>
            </wp:positionH>
            <wp:positionV relativeFrom="paragraph">
              <wp:posOffset>105410</wp:posOffset>
            </wp:positionV>
            <wp:extent cx="7021195" cy="5581650"/>
            <wp:effectExtent l="0" t="0" r="0" b="0"/>
            <wp:wrapNone/>
            <wp:docPr id="1417015861" name="Diagram 10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14:sizeRelH relativeFrom="page">
              <wp14:pctWidth>0</wp14:pctWidth>
            </wp14:sizeRelH>
            <wp14:sizeRelV relativeFrom="page">
              <wp14:pctHeight>0</wp14:pctHeight>
            </wp14:sizeRelV>
          </wp:anchor>
        </w:drawing>
      </w:r>
    </w:p>
    <w:p w14:paraId="11FE8BCA" w14:textId="77777777" w:rsidR="00315022" w:rsidRPr="00315022" w:rsidRDefault="00315022" w:rsidP="00D47630"/>
    <w:p w14:paraId="6D457DB3" w14:textId="77777777" w:rsidR="00315022" w:rsidRPr="00315022" w:rsidRDefault="00315022" w:rsidP="00D47630"/>
    <w:p w14:paraId="1DF43A82" w14:textId="77777777" w:rsidR="00315022" w:rsidRPr="00315022" w:rsidRDefault="00315022" w:rsidP="00D47630"/>
    <w:p w14:paraId="3D755815" w14:textId="77777777" w:rsidR="00315022" w:rsidRPr="00315022" w:rsidRDefault="00315022" w:rsidP="00D47630"/>
    <w:p w14:paraId="59C0E2B6" w14:textId="77777777" w:rsidR="00315022" w:rsidRPr="00315022" w:rsidRDefault="00315022" w:rsidP="00D47630"/>
    <w:p w14:paraId="57C64C16" w14:textId="77777777" w:rsidR="00315022" w:rsidRPr="00315022" w:rsidRDefault="00315022" w:rsidP="00D47630">
      <w:pPr>
        <w:rPr>
          <w:u w:val="single"/>
        </w:rPr>
      </w:pPr>
    </w:p>
    <w:p w14:paraId="6D61DE60" w14:textId="77777777" w:rsidR="00315022" w:rsidRPr="00315022" w:rsidRDefault="00315022" w:rsidP="00D47630">
      <w:pPr>
        <w:rPr>
          <w:u w:val="single"/>
        </w:rPr>
      </w:pPr>
    </w:p>
    <w:p w14:paraId="5E9D08C7" w14:textId="77777777" w:rsidR="00315022" w:rsidRPr="00315022" w:rsidRDefault="00315022" w:rsidP="00D47630">
      <w:pPr>
        <w:rPr>
          <w:u w:val="single"/>
        </w:rPr>
      </w:pPr>
    </w:p>
    <w:p w14:paraId="49669688" w14:textId="77777777" w:rsidR="00315022" w:rsidRPr="00315022" w:rsidRDefault="00315022" w:rsidP="00D47630">
      <w:pPr>
        <w:rPr>
          <w:u w:val="single"/>
        </w:rPr>
      </w:pPr>
    </w:p>
    <w:p w14:paraId="7FA9A9E2" w14:textId="77777777" w:rsidR="00315022" w:rsidRPr="00315022" w:rsidRDefault="00315022" w:rsidP="00D47630">
      <w:pPr>
        <w:rPr>
          <w:u w:val="single"/>
        </w:rPr>
      </w:pPr>
    </w:p>
    <w:p w14:paraId="2AE73212" w14:textId="77777777" w:rsidR="00315022" w:rsidRPr="00315022" w:rsidRDefault="00315022" w:rsidP="00D47630">
      <w:pPr>
        <w:rPr>
          <w:u w:val="single"/>
        </w:rPr>
      </w:pPr>
    </w:p>
    <w:p w14:paraId="0278B6D5" w14:textId="77777777" w:rsidR="00315022" w:rsidRPr="00315022" w:rsidRDefault="00315022" w:rsidP="00D47630">
      <w:pPr>
        <w:rPr>
          <w:u w:val="single"/>
        </w:rPr>
      </w:pPr>
    </w:p>
    <w:p w14:paraId="6C0AB822" w14:textId="77777777" w:rsidR="00315022" w:rsidRPr="00315022" w:rsidRDefault="00315022" w:rsidP="00D47630">
      <w:pPr>
        <w:rPr>
          <w:u w:val="single"/>
        </w:rPr>
      </w:pPr>
    </w:p>
    <w:p w14:paraId="7246D761" w14:textId="77777777" w:rsidR="00315022" w:rsidRPr="00315022" w:rsidRDefault="00315022" w:rsidP="00D47630">
      <w:pPr>
        <w:rPr>
          <w:u w:val="single"/>
        </w:rPr>
      </w:pPr>
    </w:p>
    <w:p w14:paraId="22C18BB7" w14:textId="77777777" w:rsidR="00315022" w:rsidRPr="00315022" w:rsidRDefault="00315022" w:rsidP="00D47630">
      <w:pPr>
        <w:rPr>
          <w:u w:val="single"/>
        </w:rPr>
      </w:pPr>
    </w:p>
    <w:p w14:paraId="45F59492" w14:textId="0B166D6E" w:rsidR="00BA6447" w:rsidRPr="00422133" w:rsidRDefault="00BA6447" w:rsidP="00D47630"/>
    <w:sectPr w:rsidR="00BA6447" w:rsidRPr="00422133" w:rsidSect="00A6051D">
      <w:headerReference w:type="default" r:id="rId93"/>
      <w:footerReference w:type="default" r:id="rId94"/>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A1AA8" w14:textId="77777777" w:rsidR="0084331E" w:rsidRPr="00C6783D" w:rsidRDefault="0084331E" w:rsidP="00817007">
      <w:pPr>
        <w:spacing w:before="0" w:after="0" w:line="240" w:lineRule="auto"/>
      </w:pPr>
      <w:r w:rsidRPr="00C6783D">
        <w:separator/>
      </w:r>
    </w:p>
  </w:endnote>
  <w:endnote w:type="continuationSeparator" w:id="0">
    <w:p w14:paraId="1D709CB4" w14:textId="77777777" w:rsidR="0084331E" w:rsidRPr="00C6783D" w:rsidRDefault="0084331E"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1568AD8B"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1593E" w14:textId="77777777" w:rsidR="0084331E" w:rsidRPr="00C6783D" w:rsidRDefault="0084331E" w:rsidP="00817007">
      <w:pPr>
        <w:spacing w:before="0" w:after="0" w:line="240" w:lineRule="auto"/>
      </w:pPr>
      <w:r w:rsidRPr="00C6783D">
        <w:separator/>
      </w:r>
    </w:p>
  </w:footnote>
  <w:footnote w:type="continuationSeparator" w:id="0">
    <w:p w14:paraId="583B3A05" w14:textId="77777777" w:rsidR="0084331E" w:rsidRPr="00C6783D" w:rsidRDefault="0084331E"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1183"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4EEBDF20" wp14:editId="49DBBB1F">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30C762E1"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EEBDF20" id="_x0000_t202" coordsize="21600,21600" o:spt="202" path="m,l,21600r21600,l21600,xe">
              <v:stroke joinstyle="miter"/>
              <v:path gradientshapeok="t" o:connecttype="rect"/>
            </v:shapetype>
            <v:shape id="Textbox 17" o:spid="_x0000_s1054"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30C762E1"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0DA66EB4" wp14:editId="44F1AC15">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0663806B" wp14:editId="324233BB">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553B0141"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9pt;height:9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DA1EF5"/>
    <w:multiLevelType w:val="hybridMultilevel"/>
    <w:tmpl w:val="D10087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656E7F"/>
    <w:multiLevelType w:val="hybridMultilevel"/>
    <w:tmpl w:val="77AA5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09D1825"/>
    <w:multiLevelType w:val="hybridMultilevel"/>
    <w:tmpl w:val="7E0C2E52"/>
    <w:lvl w:ilvl="0" w:tplc="3806A74C">
      <w:start w:val="1"/>
      <w:numFmt w:val="bullet"/>
      <w:lvlText w:val="□"/>
      <w:lvlJc w:val="left"/>
      <w:pPr>
        <w:ind w:left="360" w:hanging="360"/>
      </w:pPr>
      <w:rPr>
        <w:rFonts w:ascii="Courier New" w:hAnsi="Courier New"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11C437F4"/>
    <w:multiLevelType w:val="hybridMultilevel"/>
    <w:tmpl w:val="8250A058"/>
    <w:lvl w:ilvl="0" w:tplc="B9AEDF8A">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1A2B0987"/>
    <w:multiLevelType w:val="hybridMultilevel"/>
    <w:tmpl w:val="6884F15E"/>
    <w:lvl w:ilvl="0" w:tplc="3806A74C">
      <w:start w:val="1"/>
      <w:numFmt w:val="bullet"/>
      <w:lvlText w:val="□"/>
      <w:lvlJc w:val="left"/>
      <w:pPr>
        <w:ind w:left="360" w:hanging="360"/>
      </w:pPr>
      <w:rPr>
        <w:rFonts w:ascii="Courier New" w:hAnsi="Courier New"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1E804281"/>
    <w:multiLevelType w:val="hybridMultilevel"/>
    <w:tmpl w:val="4642CF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EC433A"/>
    <w:multiLevelType w:val="hybridMultilevel"/>
    <w:tmpl w:val="148491E4"/>
    <w:lvl w:ilvl="0" w:tplc="04A0DA5A">
      <w:start w:val="2"/>
      <w:numFmt w:val="bullet"/>
      <w:lvlText w:val="-"/>
      <w:lvlJc w:val="center"/>
      <w:pPr>
        <w:ind w:left="720" w:hanging="360"/>
      </w:pPr>
      <w:rPr>
        <w:rFonts w:ascii="Calibri" w:eastAsiaTheme="minorHAnsi" w:hAnsi="Calibri"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3AE14C1"/>
    <w:multiLevelType w:val="hybridMultilevel"/>
    <w:tmpl w:val="CE5C580A"/>
    <w:lvl w:ilvl="0" w:tplc="B9AEDF8A">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28DF3B98"/>
    <w:multiLevelType w:val="hybridMultilevel"/>
    <w:tmpl w:val="14E851E8"/>
    <w:lvl w:ilvl="0" w:tplc="B9AEDF8A">
      <w:start w:val="1"/>
      <w:numFmt w:val="bullet"/>
      <w:lvlText w:val=""/>
      <w:lvlJc w:val="left"/>
      <w:pPr>
        <w:ind w:left="360" w:hanging="360"/>
      </w:pPr>
      <w:rPr>
        <w:rFonts w:ascii="Symbol" w:hAnsi="Symbol"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7EE774C"/>
    <w:multiLevelType w:val="hybridMultilevel"/>
    <w:tmpl w:val="CF880BD0"/>
    <w:lvl w:ilvl="0" w:tplc="04A0DA5A">
      <w:start w:val="2"/>
      <w:numFmt w:val="bullet"/>
      <w:lvlText w:val="-"/>
      <w:lvlJc w:val="center"/>
      <w:pPr>
        <w:ind w:left="720" w:hanging="360"/>
      </w:pPr>
      <w:rPr>
        <w:rFonts w:ascii="Calibri" w:eastAsiaTheme="minorHAnsi" w:hAnsi="Calibri"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384A3298"/>
    <w:multiLevelType w:val="hybridMultilevel"/>
    <w:tmpl w:val="717ACCC4"/>
    <w:lvl w:ilvl="0" w:tplc="3806A74C">
      <w:start w:val="1"/>
      <w:numFmt w:val="bullet"/>
      <w:lvlText w:val="□"/>
      <w:lvlJc w:val="left"/>
      <w:pPr>
        <w:ind w:left="360" w:hanging="360"/>
      </w:pPr>
      <w:rPr>
        <w:rFonts w:ascii="Courier New" w:hAnsi="Courier New"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38BC3CA7"/>
    <w:multiLevelType w:val="hybridMultilevel"/>
    <w:tmpl w:val="C848ECC6"/>
    <w:lvl w:ilvl="0" w:tplc="AC166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A9B1855"/>
    <w:multiLevelType w:val="hybridMultilevel"/>
    <w:tmpl w:val="700AC614"/>
    <w:lvl w:ilvl="0" w:tplc="B9AEDF8A">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3AA45263"/>
    <w:multiLevelType w:val="hybridMultilevel"/>
    <w:tmpl w:val="3E9A2AAC"/>
    <w:lvl w:ilvl="0" w:tplc="AC166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3B723593"/>
    <w:multiLevelType w:val="hybridMultilevel"/>
    <w:tmpl w:val="0F9E71D0"/>
    <w:lvl w:ilvl="0" w:tplc="AC166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FC82E93"/>
    <w:multiLevelType w:val="hybridMultilevel"/>
    <w:tmpl w:val="FC42328C"/>
    <w:lvl w:ilvl="0" w:tplc="B052C9C8">
      <w:start w:val="1"/>
      <w:numFmt w:val="bullet"/>
      <w:lvlText w:val="□"/>
      <w:lvlJc w:val="left"/>
      <w:pPr>
        <w:ind w:left="360" w:hanging="360"/>
      </w:pPr>
      <w:rPr>
        <w:rFonts w:ascii="Courier New" w:hAnsi="Courier New" w:cs="Times New Roman" w:hint="default"/>
        <w:b/>
        <w:bCs w:val="0"/>
        <w:sz w:val="24"/>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4" w15:restartNumberingAfterBreak="0">
    <w:nsid w:val="41C73122"/>
    <w:multiLevelType w:val="hybridMultilevel"/>
    <w:tmpl w:val="65AE3A60"/>
    <w:lvl w:ilvl="0" w:tplc="B9AEDF8A">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41FC1D75"/>
    <w:multiLevelType w:val="hybridMultilevel"/>
    <w:tmpl w:val="91760852"/>
    <w:lvl w:ilvl="0" w:tplc="3806A74C">
      <w:start w:val="1"/>
      <w:numFmt w:val="bullet"/>
      <w:lvlText w:val="□"/>
      <w:lvlJc w:val="left"/>
      <w:pPr>
        <w:ind w:left="360" w:hanging="360"/>
      </w:pPr>
      <w:rPr>
        <w:rFonts w:ascii="Courier New" w:hAnsi="Courier New"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354CC7"/>
    <w:multiLevelType w:val="hybridMultilevel"/>
    <w:tmpl w:val="8DE8866C"/>
    <w:lvl w:ilvl="0" w:tplc="04A0DA5A">
      <w:start w:val="2"/>
      <w:numFmt w:val="bullet"/>
      <w:lvlText w:val="-"/>
      <w:lvlJc w:val="center"/>
      <w:pPr>
        <w:ind w:left="720" w:hanging="360"/>
      </w:pPr>
      <w:rPr>
        <w:rFonts w:ascii="Calibri" w:eastAsiaTheme="minorHAnsi" w:hAnsi="Calibri"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F007BA5"/>
    <w:multiLevelType w:val="hybridMultilevel"/>
    <w:tmpl w:val="B7607512"/>
    <w:lvl w:ilvl="0" w:tplc="B9AEDF8A">
      <w:start w:val="1"/>
      <w:numFmt w:val="bullet"/>
      <w:lvlText w:val=""/>
      <w:lvlJc w:val="left"/>
      <w:pPr>
        <w:ind w:left="360" w:hanging="360"/>
      </w:pPr>
      <w:rPr>
        <w:rFonts w:ascii="Symbol" w:hAnsi="Symbol"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9" w15:restartNumberingAfterBreak="0">
    <w:nsid w:val="53F10E18"/>
    <w:multiLevelType w:val="hybridMultilevel"/>
    <w:tmpl w:val="04987C0C"/>
    <w:lvl w:ilvl="0" w:tplc="04A0DA5A">
      <w:start w:val="2"/>
      <w:numFmt w:val="bullet"/>
      <w:lvlText w:val="-"/>
      <w:lvlJc w:val="center"/>
      <w:pPr>
        <w:ind w:left="360" w:hanging="360"/>
      </w:pPr>
      <w:rPr>
        <w:rFonts w:ascii="Calibri" w:eastAsiaTheme="minorHAnsi" w:hAnsi="Calibri" w:cs="Times New Roman"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0" w15:restartNumberingAfterBreak="0">
    <w:nsid w:val="54877790"/>
    <w:multiLevelType w:val="hybridMultilevel"/>
    <w:tmpl w:val="54746E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7668CF"/>
    <w:multiLevelType w:val="hybridMultilevel"/>
    <w:tmpl w:val="284A13AA"/>
    <w:lvl w:ilvl="0" w:tplc="B9AEDF8A">
      <w:start w:val="1"/>
      <w:numFmt w:val="bullet"/>
      <w:lvlText w:val=""/>
      <w:lvlJc w:val="left"/>
      <w:pPr>
        <w:ind w:left="360" w:hanging="360"/>
      </w:pPr>
      <w:rPr>
        <w:rFonts w:ascii="Symbol" w:hAnsi="Symbol"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3"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4F06C2"/>
    <w:multiLevelType w:val="hybridMultilevel"/>
    <w:tmpl w:val="F550C09C"/>
    <w:lvl w:ilvl="0" w:tplc="AC166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3366B4F"/>
    <w:multiLevelType w:val="hybridMultilevel"/>
    <w:tmpl w:val="1534D2AE"/>
    <w:lvl w:ilvl="0" w:tplc="3806A74C">
      <w:start w:val="1"/>
      <w:numFmt w:val="bullet"/>
      <w:lvlText w:val="□"/>
      <w:lvlJc w:val="left"/>
      <w:pPr>
        <w:ind w:left="360" w:hanging="360"/>
      </w:pPr>
      <w:rPr>
        <w:rFonts w:ascii="Courier New" w:hAnsi="Courier New"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670E4595"/>
    <w:multiLevelType w:val="hybridMultilevel"/>
    <w:tmpl w:val="536496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0" w15:restartNumberingAfterBreak="0">
    <w:nsid w:val="69C0452A"/>
    <w:multiLevelType w:val="hybridMultilevel"/>
    <w:tmpl w:val="5B94D5F4"/>
    <w:lvl w:ilvl="0" w:tplc="78749006">
      <w:start w:val="1"/>
      <w:numFmt w:val="bullet"/>
      <w:lvlText w:val="•"/>
      <w:lvlJc w:val="left"/>
      <w:pPr>
        <w:tabs>
          <w:tab w:val="num" w:pos="360"/>
        </w:tabs>
        <w:ind w:left="360" w:hanging="360"/>
      </w:pPr>
      <w:rPr>
        <w:rFonts w:ascii="Arial" w:hAnsi="Arial" w:cs="Times New Roman" w:hint="default"/>
      </w:rPr>
    </w:lvl>
    <w:lvl w:ilvl="1" w:tplc="BECAD25A">
      <w:start w:val="1"/>
      <w:numFmt w:val="bullet"/>
      <w:lvlText w:val="•"/>
      <w:lvlJc w:val="left"/>
      <w:pPr>
        <w:tabs>
          <w:tab w:val="num" w:pos="1080"/>
        </w:tabs>
        <w:ind w:left="1080" w:hanging="360"/>
      </w:pPr>
      <w:rPr>
        <w:rFonts w:ascii="Arial" w:hAnsi="Arial" w:cs="Times New Roman" w:hint="default"/>
      </w:rPr>
    </w:lvl>
    <w:lvl w:ilvl="2" w:tplc="577C8FFA">
      <w:start w:val="1"/>
      <w:numFmt w:val="bullet"/>
      <w:lvlText w:val="•"/>
      <w:lvlJc w:val="left"/>
      <w:pPr>
        <w:tabs>
          <w:tab w:val="num" w:pos="1800"/>
        </w:tabs>
        <w:ind w:left="1800" w:hanging="360"/>
      </w:pPr>
      <w:rPr>
        <w:rFonts w:ascii="Arial" w:hAnsi="Arial" w:cs="Times New Roman" w:hint="default"/>
      </w:rPr>
    </w:lvl>
    <w:lvl w:ilvl="3" w:tplc="D51AC478">
      <w:start w:val="1"/>
      <w:numFmt w:val="bullet"/>
      <w:lvlText w:val="•"/>
      <w:lvlJc w:val="left"/>
      <w:pPr>
        <w:tabs>
          <w:tab w:val="num" w:pos="2520"/>
        </w:tabs>
        <w:ind w:left="2520" w:hanging="360"/>
      </w:pPr>
      <w:rPr>
        <w:rFonts w:ascii="Arial" w:hAnsi="Arial" w:cs="Times New Roman" w:hint="default"/>
      </w:rPr>
    </w:lvl>
    <w:lvl w:ilvl="4" w:tplc="C71ABF70">
      <w:start w:val="1"/>
      <w:numFmt w:val="bullet"/>
      <w:lvlText w:val="•"/>
      <w:lvlJc w:val="left"/>
      <w:pPr>
        <w:tabs>
          <w:tab w:val="num" w:pos="3240"/>
        </w:tabs>
        <w:ind w:left="3240" w:hanging="360"/>
      </w:pPr>
      <w:rPr>
        <w:rFonts w:ascii="Arial" w:hAnsi="Arial" w:cs="Times New Roman" w:hint="default"/>
      </w:rPr>
    </w:lvl>
    <w:lvl w:ilvl="5" w:tplc="9D844BAE">
      <w:start w:val="1"/>
      <w:numFmt w:val="bullet"/>
      <w:lvlText w:val="•"/>
      <w:lvlJc w:val="left"/>
      <w:pPr>
        <w:tabs>
          <w:tab w:val="num" w:pos="3960"/>
        </w:tabs>
        <w:ind w:left="3960" w:hanging="360"/>
      </w:pPr>
      <w:rPr>
        <w:rFonts w:ascii="Arial" w:hAnsi="Arial" w:cs="Times New Roman" w:hint="default"/>
      </w:rPr>
    </w:lvl>
    <w:lvl w:ilvl="6" w:tplc="AB963D06">
      <w:start w:val="1"/>
      <w:numFmt w:val="bullet"/>
      <w:lvlText w:val="•"/>
      <w:lvlJc w:val="left"/>
      <w:pPr>
        <w:tabs>
          <w:tab w:val="num" w:pos="4680"/>
        </w:tabs>
        <w:ind w:left="4680" w:hanging="360"/>
      </w:pPr>
      <w:rPr>
        <w:rFonts w:ascii="Arial" w:hAnsi="Arial" w:cs="Times New Roman" w:hint="default"/>
      </w:rPr>
    </w:lvl>
    <w:lvl w:ilvl="7" w:tplc="77B4B44C">
      <w:start w:val="1"/>
      <w:numFmt w:val="bullet"/>
      <w:lvlText w:val="•"/>
      <w:lvlJc w:val="left"/>
      <w:pPr>
        <w:tabs>
          <w:tab w:val="num" w:pos="5400"/>
        </w:tabs>
        <w:ind w:left="5400" w:hanging="360"/>
      </w:pPr>
      <w:rPr>
        <w:rFonts w:ascii="Arial" w:hAnsi="Arial" w:cs="Times New Roman" w:hint="default"/>
      </w:rPr>
    </w:lvl>
    <w:lvl w:ilvl="8" w:tplc="7112323E">
      <w:start w:val="1"/>
      <w:numFmt w:val="bullet"/>
      <w:lvlText w:val="•"/>
      <w:lvlJc w:val="left"/>
      <w:pPr>
        <w:tabs>
          <w:tab w:val="num" w:pos="6120"/>
        </w:tabs>
        <w:ind w:left="6120" w:hanging="360"/>
      </w:pPr>
      <w:rPr>
        <w:rFonts w:ascii="Arial" w:hAnsi="Arial" w:cs="Times New Roman" w:hint="default"/>
      </w:rPr>
    </w:lvl>
  </w:abstractNum>
  <w:abstractNum w:abstractNumId="51"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F7D6E64"/>
    <w:multiLevelType w:val="hybridMultilevel"/>
    <w:tmpl w:val="A674375A"/>
    <w:lvl w:ilvl="0" w:tplc="B9AEDF8A">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 w15:restartNumberingAfterBreak="0">
    <w:nsid w:val="730600D4"/>
    <w:multiLevelType w:val="hybridMultilevel"/>
    <w:tmpl w:val="04B859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5" w15:restartNumberingAfterBreak="0">
    <w:nsid w:val="78DB3FFD"/>
    <w:multiLevelType w:val="hybridMultilevel"/>
    <w:tmpl w:val="3EC8EF66"/>
    <w:lvl w:ilvl="0" w:tplc="B9AEDF8A">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79D35AB0"/>
    <w:multiLevelType w:val="hybridMultilevel"/>
    <w:tmpl w:val="6F826688"/>
    <w:lvl w:ilvl="0" w:tplc="B9AEDF8A">
      <w:start w:val="1"/>
      <w:numFmt w:val="bullet"/>
      <w:lvlText w:val=""/>
      <w:lvlJc w:val="left"/>
      <w:pPr>
        <w:ind w:left="360" w:hanging="360"/>
      </w:pPr>
      <w:rPr>
        <w:rFonts w:ascii="Symbol" w:hAnsi="Symbol" w:hint="default"/>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7" w15:restartNumberingAfterBreak="0">
    <w:nsid w:val="7B6069F9"/>
    <w:multiLevelType w:val="hybridMultilevel"/>
    <w:tmpl w:val="865282A2"/>
    <w:lvl w:ilvl="0" w:tplc="04A0DA5A">
      <w:start w:val="2"/>
      <w:numFmt w:val="bullet"/>
      <w:lvlText w:val="-"/>
      <w:lvlJc w:val="center"/>
      <w:pPr>
        <w:ind w:left="720" w:hanging="360"/>
      </w:pPr>
      <w:rPr>
        <w:rFonts w:ascii="Calibri" w:eastAsiaTheme="minorHAns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8" w15:restartNumberingAfterBreak="0">
    <w:nsid w:val="7C824EC5"/>
    <w:multiLevelType w:val="hybridMultilevel"/>
    <w:tmpl w:val="B1D23B98"/>
    <w:lvl w:ilvl="0" w:tplc="08090001">
      <w:start w:val="1"/>
      <w:numFmt w:val="bullet"/>
      <w:lvlText w:val=""/>
      <w:lvlJc w:val="left"/>
      <w:pPr>
        <w:ind w:left="720" w:hanging="360"/>
      </w:pPr>
      <w:rPr>
        <w:rFonts w:ascii="Symbol" w:hAnsi="Symbol" w:hint="default"/>
      </w:rPr>
    </w:lvl>
    <w:lvl w:ilvl="1" w:tplc="AE66337E">
      <w:numFmt w:val="bullet"/>
      <w:lvlText w:val="•"/>
      <w:lvlJc w:val="left"/>
      <w:pPr>
        <w:ind w:left="1800" w:hanging="720"/>
      </w:pPr>
      <w:rPr>
        <w:rFonts w:ascii="Arial" w:eastAsiaTheme="minorHAnsi"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08351178">
    <w:abstractNumId w:val="31"/>
  </w:num>
  <w:num w:numId="2" w16cid:durableId="1959330413">
    <w:abstractNumId w:val="9"/>
  </w:num>
  <w:num w:numId="3" w16cid:durableId="74284923">
    <w:abstractNumId w:val="47"/>
  </w:num>
  <w:num w:numId="4" w16cid:durableId="972365782">
    <w:abstractNumId w:val="20"/>
  </w:num>
  <w:num w:numId="5" w16cid:durableId="988946648">
    <w:abstractNumId w:val="36"/>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24"/>
  </w:num>
  <w:num w:numId="16" w16cid:durableId="396707536">
    <w:abstractNumId w:val="51"/>
  </w:num>
  <w:num w:numId="17" w16cid:durableId="1901668839">
    <w:abstractNumId w:val="32"/>
  </w:num>
  <w:num w:numId="18" w16cid:durableId="867371350">
    <w:abstractNumId w:val="48"/>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54"/>
  </w:num>
  <w:num w:numId="26" w16cid:durableId="250940655">
    <w:abstractNumId w:val="41"/>
  </w:num>
  <w:num w:numId="27" w16cid:durableId="1275289172">
    <w:abstractNumId w:val="14"/>
  </w:num>
  <w:num w:numId="28" w16cid:durableId="2147236734">
    <w:abstractNumId w:val="10"/>
  </w:num>
  <w:num w:numId="29" w16cid:durableId="1333724045">
    <w:abstractNumId w:val="45"/>
  </w:num>
  <w:num w:numId="30" w16cid:durableId="2136216373">
    <w:abstractNumId w:val="12"/>
  </w:num>
  <w:num w:numId="31" w16cid:durableId="2009093060">
    <w:abstractNumId w:val="43"/>
  </w:num>
  <w:num w:numId="32" w16cid:durableId="347758601">
    <w:abstractNumId w:val="58"/>
    <w:lvlOverride w:ilvl="0"/>
    <w:lvlOverride w:ilvl="1"/>
    <w:lvlOverride w:ilvl="2"/>
    <w:lvlOverride w:ilvl="3"/>
    <w:lvlOverride w:ilvl="4"/>
    <w:lvlOverride w:ilvl="5"/>
    <w:lvlOverride w:ilvl="6"/>
    <w:lvlOverride w:ilvl="7"/>
    <w:lvlOverride w:ilvl="8"/>
  </w:num>
  <w:num w:numId="33" w16cid:durableId="2048674737">
    <w:abstractNumId w:val="53"/>
    <w:lvlOverride w:ilvl="0"/>
    <w:lvlOverride w:ilvl="1"/>
    <w:lvlOverride w:ilvl="2"/>
    <w:lvlOverride w:ilvl="3"/>
    <w:lvlOverride w:ilvl="4"/>
    <w:lvlOverride w:ilvl="5"/>
    <w:lvlOverride w:ilvl="6"/>
    <w:lvlOverride w:ilvl="7"/>
    <w:lvlOverride w:ilvl="8"/>
  </w:num>
  <w:num w:numId="34" w16cid:durableId="426771371">
    <w:abstractNumId w:val="40"/>
    <w:lvlOverride w:ilvl="0"/>
    <w:lvlOverride w:ilvl="1"/>
    <w:lvlOverride w:ilvl="2"/>
    <w:lvlOverride w:ilvl="3"/>
    <w:lvlOverride w:ilvl="4"/>
    <w:lvlOverride w:ilvl="5"/>
    <w:lvlOverride w:ilvl="6"/>
    <w:lvlOverride w:ilvl="7"/>
    <w:lvlOverride w:ilvl="8"/>
  </w:num>
  <w:num w:numId="35" w16cid:durableId="900868158">
    <w:abstractNumId w:val="50"/>
    <w:lvlOverride w:ilvl="0"/>
    <w:lvlOverride w:ilvl="1"/>
    <w:lvlOverride w:ilvl="2"/>
    <w:lvlOverride w:ilvl="3"/>
    <w:lvlOverride w:ilvl="4"/>
    <w:lvlOverride w:ilvl="5"/>
    <w:lvlOverride w:ilvl="6"/>
    <w:lvlOverride w:ilvl="7"/>
    <w:lvlOverride w:ilvl="8"/>
  </w:num>
  <w:num w:numId="36" w16cid:durableId="1779905867">
    <w:abstractNumId w:val="19"/>
  </w:num>
  <w:num w:numId="37" w16cid:durableId="2106001895">
    <w:abstractNumId w:val="37"/>
    <w:lvlOverride w:ilvl="0"/>
    <w:lvlOverride w:ilvl="1"/>
    <w:lvlOverride w:ilvl="2"/>
    <w:lvlOverride w:ilvl="3"/>
    <w:lvlOverride w:ilvl="4"/>
    <w:lvlOverride w:ilvl="5"/>
    <w:lvlOverride w:ilvl="6"/>
    <w:lvlOverride w:ilvl="7"/>
    <w:lvlOverride w:ilvl="8"/>
  </w:num>
  <w:num w:numId="38" w16cid:durableId="832573838">
    <w:abstractNumId w:val="49"/>
  </w:num>
  <w:num w:numId="39" w16cid:durableId="1963346511">
    <w:abstractNumId w:val="21"/>
    <w:lvlOverride w:ilvl="0"/>
    <w:lvlOverride w:ilvl="1"/>
    <w:lvlOverride w:ilvl="2"/>
    <w:lvlOverride w:ilvl="3"/>
    <w:lvlOverride w:ilvl="4"/>
    <w:lvlOverride w:ilvl="5"/>
    <w:lvlOverride w:ilvl="6"/>
    <w:lvlOverride w:ilvl="7"/>
    <w:lvlOverride w:ilvl="8"/>
  </w:num>
  <w:num w:numId="40" w16cid:durableId="1682588062">
    <w:abstractNumId w:val="38"/>
    <w:lvlOverride w:ilvl="0"/>
    <w:lvlOverride w:ilvl="1"/>
    <w:lvlOverride w:ilvl="2"/>
    <w:lvlOverride w:ilvl="3"/>
    <w:lvlOverride w:ilvl="4"/>
    <w:lvlOverride w:ilvl="5"/>
    <w:lvlOverride w:ilvl="6"/>
    <w:lvlOverride w:ilvl="7"/>
    <w:lvlOverride w:ilvl="8"/>
  </w:num>
  <w:num w:numId="41" w16cid:durableId="1377239325">
    <w:abstractNumId w:val="33"/>
    <w:lvlOverride w:ilvl="0"/>
    <w:lvlOverride w:ilvl="1"/>
    <w:lvlOverride w:ilvl="2"/>
    <w:lvlOverride w:ilvl="3"/>
    <w:lvlOverride w:ilvl="4"/>
    <w:lvlOverride w:ilvl="5"/>
    <w:lvlOverride w:ilvl="6"/>
    <w:lvlOverride w:ilvl="7"/>
    <w:lvlOverride w:ilvl="8"/>
  </w:num>
  <w:num w:numId="42" w16cid:durableId="235825460">
    <w:abstractNumId w:val="55"/>
    <w:lvlOverride w:ilvl="0"/>
    <w:lvlOverride w:ilvl="1"/>
    <w:lvlOverride w:ilvl="2"/>
    <w:lvlOverride w:ilvl="3"/>
    <w:lvlOverride w:ilvl="4"/>
    <w:lvlOverride w:ilvl="5"/>
    <w:lvlOverride w:ilvl="6"/>
    <w:lvlOverride w:ilvl="7"/>
    <w:lvlOverride w:ilvl="8"/>
  </w:num>
  <w:num w:numId="43" w16cid:durableId="833882681">
    <w:abstractNumId w:val="11"/>
    <w:lvlOverride w:ilvl="0"/>
    <w:lvlOverride w:ilvl="1"/>
    <w:lvlOverride w:ilvl="2"/>
    <w:lvlOverride w:ilvl="3"/>
    <w:lvlOverride w:ilvl="4"/>
    <w:lvlOverride w:ilvl="5"/>
    <w:lvlOverride w:ilvl="6"/>
    <w:lvlOverride w:ilvl="7"/>
    <w:lvlOverride w:ilvl="8"/>
  </w:num>
  <w:num w:numId="44" w16cid:durableId="707149372">
    <w:abstractNumId w:val="30"/>
    <w:lvlOverride w:ilvl="0"/>
    <w:lvlOverride w:ilvl="1"/>
    <w:lvlOverride w:ilvl="2"/>
    <w:lvlOverride w:ilvl="3"/>
    <w:lvlOverride w:ilvl="4"/>
    <w:lvlOverride w:ilvl="5"/>
    <w:lvlOverride w:ilvl="6"/>
    <w:lvlOverride w:ilvl="7"/>
    <w:lvlOverride w:ilvl="8"/>
  </w:num>
  <w:num w:numId="45" w16cid:durableId="1440681019">
    <w:abstractNumId w:val="15"/>
    <w:lvlOverride w:ilvl="0"/>
    <w:lvlOverride w:ilvl="1"/>
    <w:lvlOverride w:ilvl="2"/>
    <w:lvlOverride w:ilvl="3"/>
    <w:lvlOverride w:ilvl="4"/>
    <w:lvlOverride w:ilvl="5"/>
    <w:lvlOverride w:ilvl="6"/>
    <w:lvlOverride w:ilvl="7"/>
    <w:lvlOverride w:ilvl="8"/>
  </w:num>
  <w:num w:numId="46" w16cid:durableId="162084486">
    <w:abstractNumId w:val="27"/>
    <w:lvlOverride w:ilvl="0"/>
    <w:lvlOverride w:ilvl="1"/>
    <w:lvlOverride w:ilvl="2"/>
    <w:lvlOverride w:ilvl="3"/>
    <w:lvlOverride w:ilvl="4"/>
    <w:lvlOverride w:ilvl="5"/>
    <w:lvlOverride w:ilvl="6"/>
    <w:lvlOverride w:ilvl="7"/>
    <w:lvlOverride w:ilvl="8"/>
  </w:num>
  <w:num w:numId="47" w16cid:durableId="1074398067">
    <w:abstractNumId w:val="29"/>
    <w:lvlOverride w:ilvl="0"/>
    <w:lvlOverride w:ilvl="1"/>
    <w:lvlOverride w:ilvl="2"/>
    <w:lvlOverride w:ilvl="3"/>
    <w:lvlOverride w:ilvl="4"/>
    <w:lvlOverride w:ilvl="5"/>
    <w:lvlOverride w:ilvl="6"/>
    <w:lvlOverride w:ilvl="7"/>
    <w:lvlOverride w:ilvl="8"/>
  </w:num>
  <w:num w:numId="48" w16cid:durableId="1630011926">
    <w:abstractNumId w:val="44"/>
    <w:lvlOverride w:ilvl="0"/>
    <w:lvlOverride w:ilvl="1"/>
    <w:lvlOverride w:ilvl="2"/>
    <w:lvlOverride w:ilvl="3"/>
    <w:lvlOverride w:ilvl="4"/>
    <w:lvlOverride w:ilvl="5"/>
    <w:lvlOverride w:ilvl="6"/>
    <w:lvlOverride w:ilvl="7"/>
    <w:lvlOverride w:ilvl="8"/>
  </w:num>
  <w:num w:numId="49" w16cid:durableId="1457598423">
    <w:abstractNumId w:val="28"/>
    <w:lvlOverride w:ilvl="0"/>
    <w:lvlOverride w:ilvl="1"/>
    <w:lvlOverride w:ilvl="2"/>
    <w:lvlOverride w:ilvl="3"/>
    <w:lvlOverride w:ilvl="4"/>
    <w:lvlOverride w:ilvl="5"/>
    <w:lvlOverride w:ilvl="6"/>
    <w:lvlOverride w:ilvl="7"/>
    <w:lvlOverride w:ilvl="8"/>
  </w:num>
  <w:num w:numId="50" w16cid:durableId="273247866">
    <w:abstractNumId w:val="34"/>
    <w:lvlOverride w:ilvl="0"/>
    <w:lvlOverride w:ilvl="1"/>
    <w:lvlOverride w:ilvl="2"/>
    <w:lvlOverride w:ilvl="3"/>
    <w:lvlOverride w:ilvl="4"/>
    <w:lvlOverride w:ilvl="5"/>
    <w:lvlOverride w:ilvl="6"/>
    <w:lvlOverride w:ilvl="7"/>
    <w:lvlOverride w:ilvl="8"/>
  </w:num>
  <w:num w:numId="51" w16cid:durableId="2075809733">
    <w:abstractNumId w:val="57"/>
    <w:lvlOverride w:ilvl="0"/>
    <w:lvlOverride w:ilvl="1"/>
    <w:lvlOverride w:ilvl="2"/>
    <w:lvlOverride w:ilvl="3"/>
    <w:lvlOverride w:ilvl="4"/>
    <w:lvlOverride w:ilvl="5"/>
    <w:lvlOverride w:ilvl="6"/>
    <w:lvlOverride w:ilvl="7"/>
    <w:lvlOverride w:ilvl="8"/>
  </w:num>
  <w:num w:numId="52" w16cid:durableId="507016459">
    <w:abstractNumId w:val="25"/>
    <w:lvlOverride w:ilvl="0"/>
    <w:lvlOverride w:ilvl="1"/>
    <w:lvlOverride w:ilvl="2"/>
    <w:lvlOverride w:ilvl="3"/>
    <w:lvlOverride w:ilvl="4"/>
    <w:lvlOverride w:ilvl="5"/>
    <w:lvlOverride w:ilvl="6"/>
    <w:lvlOverride w:ilvl="7"/>
    <w:lvlOverride w:ilvl="8"/>
  </w:num>
  <w:num w:numId="53" w16cid:durableId="877280310">
    <w:abstractNumId w:val="16"/>
    <w:lvlOverride w:ilvl="0"/>
    <w:lvlOverride w:ilvl="1"/>
    <w:lvlOverride w:ilvl="2"/>
    <w:lvlOverride w:ilvl="3"/>
    <w:lvlOverride w:ilvl="4"/>
    <w:lvlOverride w:ilvl="5"/>
    <w:lvlOverride w:ilvl="6"/>
    <w:lvlOverride w:ilvl="7"/>
    <w:lvlOverride w:ilvl="8"/>
  </w:num>
  <w:num w:numId="54" w16cid:durableId="1744788982">
    <w:abstractNumId w:val="18"/>
    <w:lvlOverride w:ilvl="0"/>
    <w:lvlOverride w:ilvl="1"/>
    <w:lvlOverride w:ilvl="2"/>
    <w:lvlOverride w:ilvl="3"/>
    <w:lvlOverride w:ilvl="4"/>
    <w:lvlOverride w:ilvl="5"/>
    <w:lvlOverride w:ilvl="6"/>
    <w:lvlOverride w:ilvl="7"/>
    <w:lvlOverride w:ilvl="8"/>
  </w:num>
  <w:num w:numId="55" w16cid:durableId="1157114972">
    <w:abstractNumId w:val="35"/>
    <w:lvlOverride w:ilvl="0"/>
    <w:lvlOverride w:ilvl="1"/>
    <w:lvlOverride w:ilvl="2"/>
    <w:lvlOverride w:ilvl="3"/>
    <w:lvlOverride w:ilvl="4"/>
    <w:lvlOverride w:ilvl="5"/>
    <w:lvlOverride w:ilvl="6"/>
    <w:lvlOverride w:ilvl="7"/>
    <w:lvlOverride w:ilvl="8"/>
  </w:num>
  <w:num w:numId="56" w16cid:durableId="953902218">
    <w:abstractNumId w:val="26"/>
    <w:lvlOverride w:ilvl="0"/>
    <w:lvlOverride w:ilvl="1"/>
    <w:lvlOverride w:ilvl="2"/>
    <w:lvlOverride w:ilvl="3"/>
    <w:lvlOverride w:ilvl="4"/>
    <w:lvlOverride w:ilvl="5"/>
    <w:lvlOverride w:ilvl="6"/>
    <w:lvlOverride w:ilvl="7"/>
    <w:lvlOverride w:ilvl="8"/>
  </w:num>
  <w:num w:numId="57" w16cid:durableId="465202538">
    <w:abstractNumId w:val="46"/>
    <w:lvlOverride w:ilvl="0"/>
    <w:lvlOverride w:ilvl="1"/>
    <w:lvlOverride w:ilvl="2"/>
    <w:lvlOverride w:ilvl="3"/>
    <w:lvlOverride w:ilvl="4"/>
    <w:lvlOverride w:ilvl="5"/>
    <w:lvlOverride w:ilvl="6"/>
    <w:lvlOverride w:ilvl="7"/>
    <w:lvlOverride w:ilvl="8"/>
  </w:num>
  <w:num w:numId="58" w16cid:durableId="960037918">
    <w:abstractNumId w:val="42"/>
    <w:lvlOverride w:ilvl="0"/>
    <w:lvlOverride w:ilvl="1"/>
    <w:lvlOverride w:ilvl="2"/>
    <w:lvlOverride w:ilvl="3"/>
    <w:lvlOverride w:ilvl="4"/>
    <w:lvlOverride w:ilvl="5"/>
    <w:lvlOverride w:ilvl="6"/>
    <w:lvlOverride w:ilvl="7"/>
    <w:lvlOverride w:ilvl="8"/>
  </w:num>
  <w:num w:numId="59" w16cid:durableId="15431909">
    <w:abstractNumId w:val="56"/>
    <w:lvlOverride w:ilvl="0"/>
    <w:lvlOverride w:ilvl="1"/>
    <w:lvlOverride w:ilvl="2"/>
    <w:lvlOverride w:ilvl="3"/>
    <w:lvlOverride w:ilvl="4"/>
    <w:lvlOverride w:ilvl="5"/>
    <w:lvlOverride w:ilvl="6"/>
    <w:lvlOverride w:ilvl="7"/>
    <w:lvlOverride w:ilvl="8"/>
  </w:num>
  <w:num w:numId="60" w16cid:durableId="55007084">
    <w:abstractNumId w:val="39"/>
    <w:lvlOverride w:ilvl="0"/>
    <w:lvlOverride w:ilvl="1"/>
    <w:lvlOverride w:ilvl="2"/>
    <w:lvlOverride w:ilvl="3"/>
    <w:lvlOverride w:ilvl="4"/>
    <w:lvlOverride w:ilvl="5"/>
    <w:lvlOverride w:ilvl="6"/>
    <w:lvlOverride w:ilvl="7"/>
    <w:lvlOverride w:ilvl="8"/>
  </w:num>
  <w:num w:numId="61" w16cid:durableId="1770347037">
    <w:abstractNumId w:val="23"/>
    <w:lvlOverride w:ilvl="0"/>
    <w:lvlOverride w:ilvl="1"/>
    <w:lvlOverride w:ilvl="2"/>
    <w:lvlOverride w:ilvl="3"/>
    <w:lvlOverride w:ilvl="4"/>
    <w:lvlOverride w:ilvl="5"/>
    <w:lvlOverride w:ilvl="6"/>
    <w:lvlOverride w:ilvl="7"/>
    <w:lvlOverride w:ilvl="8"/>
  </w:num>
  <w:num w:numId="62" w16cid:durableId="833692209">
    <w:abstractNumId w:val="17"/>
    <w:lvlOverride w:ilvl="0"/>
    <w:lvlOverride w:ilvl="1"/>
    <w:lvlOverride w:ilvl="2"/>
    <w:lvlOverride w:ilvl="3"/>
    <w:lvlOverride w:ilvl="4"/>
    <w:lvlOverride w:ilvl="5"/>
    <w:lvlOverride w:ilvl="6"/>
    <w:lvlOverride w:ilvl="7"/>
    <w:lvlOverride w:ilvl="8"/>
  </w:num>
  <w:num w:numId="63" w16cid:durableId="1518035497">
    <w:abstractNumId w:val="52"/>
    <w:lvlOverride w:ilvl="0"/>
    <w:lvlOverride w:ilvl="1"/>
    <w:lvlOverride w:ilvl="2"/>
    <w:lvlOverride w:ilvl="3"/>
    <w:lvlOverride w:ilvl="4"/>
    <w:lvlOverride w:ilvl="5"/>
    <w:lvlOverride w:ilvl="6"/>
    <w:lvlOverride w:ilvl="7"/>
    <w:lvlOverride w:ilvl="8"/>
  </w:num>
  <w:num w:numId="64" w16cid:durableId="931427895">
    <w:abstractNumId w:val="22"/>
    <w:lvlOverride w:ilvl="0"/>
    <w:lvlOverride w:ilvl="1"/>
    <w:lvlOverride w:ilvl="2"/>
    <w:lvlOverride w:ilvl="3"/>
    <w:lvlOverride w:ilvl="4"/>
    <w:lvlOverride w:ilvl="5"/>
    <w:lvlOverride w:ilvl="6"/>
    <w:lvlOverride w:ilvl="7"/>
    <w:lvlOverride w:ilvl="8"/>
  </w:num>
  <w:num w:numId="65" w16cid:durableId="1135026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22"/>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0B7C"/>
    <w:rsid w:val="002F24D3"/>
    <w:rsid w:val="002F7CCD"/>
    <w:rsid w:val="00301E83"/>
    <w:rsid w:val="00307762"/>
    <w:rsid w:val="00310D39"/>
    <w:rsid w:val="0031457F"/>
    <w:rsid w:val="00315022"/>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31E"/>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C5FEF"/>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47630"/>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0011B"/>
  <w15:chartTrackingRefBased/>
  <w15:docId w15:val="{11A16453-8505-41BA-BD3D-08006809F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2.wdp"/><Relationship Id="rId21" Type="http://schemas.openxmlformats.org/officeDocument/2006/relationships/diagramQuickStyle" Target="diagrams/quickStyle2.xml"/><Relationship Id="rId42" Type="http://schemas.openxmlformats.org/officeDocument/2006/relationships/image" Target="media/image20.svg"/><Relationship Id="rId47" Type="http://schemas.openxmlformats.org/officeDocument/2006/relationships/image" Target="media/image25.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image" Target="media/image54.png"/><Relationship Id="rId89" Type="http://schemas.openxmlformats.org/officeDocument/2006/relationships/diagramLayout" Target="diagrams/layout3.xml"/><Relationship Id="rId16" Type="http://schemas.openxmlformats.org/officeDocument/2006/relationships/diagramQuickStyle" Target="diagrams/quickStyle1.xml"/><Relationship Id="rId11" Type="http://schemas.openxmlformats.org/officeDocument/2006/relationships/image" Target="media/image2.png"/><Relationship Id="rId32" Type="http://schemas.openxmlformats.org/officeDocument/2006/relationships/image" Target="media/image10.svg"/><Relationship Id="rId37" Type="http://schemas.openxmlformats.org/officeDocument/2006/relationships/image" Target="media/image15.png"/><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47.png"/><Relationship Id="rId79" Type="http://schemas.openxmlformats.org/officeDocument/2006/relationships/image" Target="media/image50.jpeg"/><Relationship Id="rId5" Type="http://schemas.openxmlformats.org/officeDocument/2006/relationships/numbering" Target="numbering.xml"/><Relationship Id="rId90" Type="http://schemas.openxmlformats.org/officeDocument/2006/relationships/diagramQuickStyle" Target="diagrams/quickStyle3.xml"/><Relationship Id="rId95" Type="http://schemas.openxmlformats.org/officeDocument/2006/relationships/fontTable" Target="fontTable.xml"/><Relationship Id="rId22" Type="http://schemas.openxmlformats.org/officeDocument/2006/relationships/diagramColors" Target="diagrams/colors2.xml"/><Relationship Id="rId27" Type="http://schemas.openxmlformats.org/officeDocument/2006/relationships/image" Target="media/image6.png"/><Relationship Id="rId43" Type="http://schemas.openxmlformats.org/officeDocument/2006/relationships/image" Target="media/image21.jpeg"/><Relationship Id="rId48" Type="http://schemas.openxmlformats.org/officeDocument/2006/relationships/image" Target="media/image26.png"/><Relationship Id="rId64" Type="http://schemas.openxmlformats.org/officeDocument/2006/relationships/image" Target="media/image39.png"/><Relationship Id="rId69" Type="http://schemas.openxmlformats.org/officeDocument/2006/relationships/hyperlink" Target="https://www.talkingmats.com/" TargetMode="External"/><Relationship Id="rId8" Type="http://schemas.openxmlformats.org/officeDocument/2006/relationships/webSettings" Target="webSettings.xml"/><Relationship Id="rId51" Type="http://schemas.openxmlformats.org/officeDocument/2006/relationships/image" Target="media/image28.png"/><Relationship Id="rId72" Type="http://schemas.microsoft.com/office/2007/relationships/hdphoto" Target="media/hdphoto7.wdp"/><Relationship Id="rId80" Type="http://schemas.openxmlformats.org/officeDocument/2006/relationships/image" Target="media/image51.png"/><Relationship Id="rId85" Type="http://schemas.openxmlformats.org/officeDocument/2006/relationships/image" Target="media/image55.png"/><Relationship Id="rId93" Type="http://schemas.openxmlformats.org/officeDocument/2006/relationships/header" Target="header1.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diagramColors" Target="diagrams/colors1.xm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image" Target="media/image16.svg"/><Relationship Id="rId46" Type="http://schemas.openxmlformats.org/officeDocument/2006/relationships/image" Target="media/image24.jpeg"/><Relationship Id="rId59" Type="http://schemas.openxmlformats.org/officeDocument/2006/relationships/image" Target="media/image35.png"/><Relationship Id="rId67" Type="http://schemas.openxmlformats.org/officeDocument/2006/relationships/image" Target="media/image42.png"/><Relationship Id="rId20" Type="http://schemas.openxmlformats.org/officeDocument/2006/relationships/diagramLayout" Target="diagrams/layout2.xml"/><Relationship Id="rId41" Type="http://schemas.openxmlformats.org/officeDocument/2006/relationships/image" Target="media/image19.png"/><Relationship Id="rId54" Type="http://schemas.openxmlformats.org/officeDocument/2006/relationships/image" Target="media/image30.png"/><Relationship Id="rId62" Type="http://schemas.openxmlformats.org/officeDocument/2006/relationships/image" Target="media/image37.png"/><Relationship Id="rId70" Type="http://schemas.openxmlformats.org/officeDocument/2006/relationships/image" Target="media/image44.png"/><Relationship Id="rId75" Type="http://schemas.openxmlformats.org/officeDocument/2006/relationships/image" Target="media/image48.png"/><Relationship Id="rId83" Type="http://schemas.openxmlformats.org/officeDocument/2006/relationships/image" Target="media/image53.png"/><Relationship Id="rId88" Type="http://schemas.openxmlformats.org/officeDocument/2006/relationships/diagramData" Target="diagrams/data3.xml"/><Relationship Id="rId91" Type="http://schemas.openxmlformats.org/officeDocument/2006/relationships/diagramColors" Target="diagrams/colors3.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hdphoto" Target="media/hdphoto3.wdp"/><Relationship Id="rId36" Type="http://schemas.openxmlformats.org/officeDocument/2006/relationships/image" Target="media/image14.svg"/><Relationship Id="rId49" Type="http://schemas.microsoft.com/office/2007/relationships/hdphoto" Target="media/hdphoto4.wdp"/><Relationship Id="rId57" Type="http://schemas.openxmlformats.org/officeDocument/2006/relationships/image" Target="media/image33.jpe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22.jpeg"/><Relationship Id="rId52" Type="http://schemas.microsoft.com/office/2007/relationships/hdphoto" Target="media/hdphoto5.wdp"/><Relationship Id="rId60" Type="http://schemas.openxmlformats.org/officeDocument/2006/relationships/image" Target="media/image36.png"/><Relationship Id="rId65" Type="http://schemas.openxmlformats.org/officeDocument/2006/relationships/image" Target="media/image40.png"/><Relationship Id="rId73" Type="http://schemas.openxmlformats.org/officeDocument/2006/relationships/image" Target="media/image46.png"/><Relationship Id="rId78" Type="http://schemas.microsoft.com/office/2007/relationships/hdphoto" Target="media/hdphoto8.wdp"/><Relationship Id="rId81" Type="http://schemas.microsoft.com/office/2007/relationships/hdphoto" Target="media/hdphoto9.wdp"/><Relationship Id="rId86" Type="http://schemas.openxmlformats.org/officeDocument/2006/relationships/image" Target="media/image56.png"/><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microsoft.com/office/2007/relationships/diagramDrawing" Target="diagrams/drawing1.xml"/><Relationship Id="rId39" Type="http://schemas.openxmlformats.org/officeDocument/2006/relationships/image" Target="media/image17.png"/><Relationship Id="rId34" Type="http://schemas.openxmlformats.org/officeDocument/2006/relationships/image" Target="media/image12.svg"/><Relationship Id="rId50" Type="http://schemas.openxmlformats.org/officeDocument/2006/relationships/image" Target="media/image27.png"/><Relationship Id="rId55" Type="http://schemas.openxmlformats.org/officeDocument/2006/relationships/image" Target="media/image31.jpeg"/><Relationship Id="rId76" Type="http://schemas.openxmlformats.org/officeDocument/2006/relationships/hyperlink" Target="https://www.talkingmats.com/" TargetMode="External"/><Relationship Id="rId7" Type="http://schemas.openxmlformats.org/officeDocument/2006/relationships/settings" Target="settings.xml"/><Relationship Id="rId71" Type="http://schemas.openxmlformats.org/officeDocument/2006/relationships/image" Target="media/image45.png"/><Relationship Id="rId92" Type="http://schemas.microsoft.com/office/2007/relationships/diagramDrawing" Target="diagrams/drawing3.xml"/><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image" Target="media/image4.jpeg"/><Relationship Id="rId40" Type="http://schemas.openxmlformats.org/officeDocument/2006/relationships/image" Target="media/image18.svg"/><Relationship Id="rId45" Type="http://schemas.openxmlformats.org/officeDocument/2006/relationships/image" Target="media/image23.png"/><Relationship Id="rId66" Type="http://schemas.openxmlformats.org/officeDocument/2006/relationships/image" Target="media/image41.png"/><Relationship Id="rId87" Type="http://schemas.openxmlformats.org/officeDocument/2006/relationships/image" Target="media/image57.png"/><Relationship Id="rId61" Type="http://schemas.microsoft.com/office/2007/relationships/hdphoto" Target="media/hdphoto6.wdp"/><Relationship Id="rId82" Type="http://schemas.openxmlformats.org/officeDocument/2006/relationships/image" Target="media/image52.png"/><Relationship Id="rId19" Type="http://schemas.openxmlformats.org/officeDocument/2006/relationships/diagramData" Target="diagrams/data2.xml"/><Relationship Id="rId14" Type="http://schemas.openxmlformats.org/officeDocument/2006/relationships/diagramData" Target="diagrams/data1.xml"/><Relationship Id="rId30" Type="http://schemas.openxmlformats.org/officeDocument/2006/relationships/image" Target="media/image8.svg"/><Relationship Id="rId35" Type="http://schemas.openxmlformats.org/officeDocument/2006/relationships/image" Target="media/image13.png"/><Relationship Id="rId56" Type="http://schemas.openxmlformats.org/officeDocument/2006/relationships/image" Target="media/image32.jpeg"/><Relationship Id="rId77" Type="http://schemas.openxmlformats.org/officeDocument/2006/relationships/image" Target="media/image49.png"/></Relationships>
</file>

<file path=word/_rels/header1.xml.rels><?xml version="1.0" encoding="UTF-8" standalone="yes"?>
<Relationships xmlns="http://schemas.openxmlformats.org/package/2006/relationships"><Relationship Id="rId3" Type="http://schemas.openxmlformats.org/officeDocument/2006/relationships/image" Target="media/image61.svg"/><Relationship Id="rId2" Type="http://schemas.openxmlformats.org/officeDocument/2006/relationships/image" Target="media/image60.png"/><Relationship Id="rId1" Type="http://schemas.openxmlformats.org/officeDocument/2006/relationships/image" Target="media/image59.png"/><Relationship Id="rId4" Type="http://schemas.openxmlformats.org/officeDocument/2006/relationships/image" Target="media/image6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diagrams/_rels/data3.xml.rels><?xml version="1.0" encoding="UTF-8" standalone="yes"?>
<Relationships xmlns="http://schemas.openxmlformats.org/package/2006/relationships"><Relationship Id="rId1" Type="http://schemas.openxmlformats.org/officeDocument/2006/relationships/image" Target="../media/image58.png"/></Relationships>
</file>

<file path=word/diagrams/_rels/drawing3.xml.rels><?xml version="1.0" encoding="UTF-8" standalone="yes"?>
<Relationships xmlns="http://schemas.openxmlformats.org/package/2006/relationships"><Relationship Id="rId1" Type="http://schemas.openxmlformats.org/officeDocument/2006/relationships/image" Target="../media/image58.png"/></Relationships>
</file>

<file path=word/diagrams/colors1.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8BD4C2-0735-4A84-9918-9236E6762A75}" type="doc">
      <dgm:prSet loTypeId="urn:microsoft.com/office/officeart/2005/8/layout/cycle2" loCatId="cycle" qsTypeId="urn:microsoft.com/office/officeart/2005/8/quickstyle/3d7" qsCatId="3D" csTypeId="urn:microsoft.com/office/officeart/2005/8/colors/accent2_3" csCatId="accent2" phldr="1"/>
      <dgm:spPr/>
      <dgm:t>
        <a:bodyPr/>
        <a:lstStyle/>
        <a:p>
          <a:endParaRPr lang="en-GB"/>
        </a:p>
      </dgm:t>
    </dgm:pt>
    <dgm:pt modelId="{2B77D2DB-EB80-4A47-BEF7-4CCAAFF0BC81}">
      <dgm:prSet phldrT="[Text]" custT="1"/>
      <dgm:spPr/>
      <dgm:t>
        <a:bodyPr/>
        <a:lstStyle/>
        <a:p>
          <a:r>
            <a:rPr lang="en-GB" sz="900" b="0">
              <a:latin typeface="Arial" panose="020B0604020202020204" pitchFamily="34" charset="0"/>
              <a:cs typeface="Arial" panose="020B0604020202020204" pitchFamily="34" charset="0"/>
            </a:rPr>
            <a:t>Assess</a:t>
          </a:r>
        </a:p>
      </dgm:t>
    </dgm:pt>
    <dgm:pt modelId="{4E5D7571-9C36-49E5-9643-A24F01F93A54}" type="parTrans" cxnId="{9ED2C3CC-50BC-4F75-A34B-7CE662E3F8BA}">
      <dgm:prSet/>
      <dgm:spPr/>
      <dgm:t>
        <a:bodyPr/>
        <a:lstStyle/>
        <a:p>
          <a:endParaRPr lang="en-GB" sz="1100" b="0">
            <a:latin typeface="Arial" panose="020B0604020202020204" pitchFamily="34" charset="0"/>
            <a:cs typeface="Arial" panose="020B0604020202020204" pitchFamily="34" charset="0"/>
          </a:endParaRPr>
        </a:p>
      </dgm:t>
    </dgm:pt>
    <dgm:pt modelId="{FE7A72E5-0E0E-46D7-8A50-8450325F3702}" type="sibTrans" cxnId="{9ED2C3CC-50BC-4F75-A34B-7CE662E3F8BA}">
      <dgm:prSet custT="1"/>
      <dgm:spPr/>
      <dgm:t>
        <a:bodyPr/>
        <a:lstStyle/>
        <a:p>
          <a:endParaRPr lang="en-GB" sz="600" b="0">
            <a:latin typeface="Arial" panose="020B0604020202020204" pitchFamily="34" charset="0"/>
            <a:cs typeface="Arial" panose="020B0604020202020204" pitchFamily="34" charset="0"/>
          </a:endParaRPr>
        </a:p>
      </dgm:t>
    </dgm:pt>
    <dgm:pt modelId="{C9F14CEB-2B48-40E6-881A-2E4C177DDDA6}">
      <dgm:prSet phldrT="[Text]" custT="1"/>
      <dgm:spPr/>
      <dgm:t>
        <a:bodyPr/>
        <a:lstStyle/>
        <a:p>
          <a:r>
            <a:rPr lang="en-GB" sz="900" b="0">
              <a:latin typeface="Arial" panose="020B0604020202020204" pitchFamily="34" charset="0"/>
              <a:cs typeface="Arial" panose="020B0604020202020204" pitchFamily="34" charset="0"/>
            </a:rPr>
            <a:t>Plan</a:t>
          </a:r>
        </a:p>
      </dgm:t>
    </dgm:pt>
    <dgm:pt modelId="{B87E5E98-4337-483A-A8B9-F9EEC06A4D78}" type="parTrans" cxnId="{876CC518-2964-4BE8-AD41-08DCC0AFE5DF}">
      <dgm:prSet/>
      <dgm:spPr/>
      <dgm:t>
        <a:bodyPr/>
        <a:lstStyle/>
        <a:p>
          <a:endParaRPr lang="en-GB" sz="1100" b="0">
            <a:latin typeface="Arial" panose="020B0604020202020204" pitchFamily="34" charset="0"/>
            <a:cs typeface="Arial" panose="020B0604020202020204" pitchFamily="34" charset="0"/>
          </a:endParaRPr>
        </a:p>
      </dgm:t>
    </dgm:pt>
    <dgm:pt modelId="{14351BE1-B38E-43B9-93A3-CBC8846029B7}" type="sibTrans" cxnId="{876CC518-2964-4BE8-AD41-08DCC0AFE5DF}">
      <dgm:prSet custT="1"/>
      <dgm:spPr/>
      <dgm:t>
        <a:bodyPr/>
        <a:lstStyle/>
        <a:p>
          <a:endParaRPr lang="en-GB" sz="600" b="0">
            <a:latin typeface="Arial" panose="020B0604020202020204" pitchFamily="34" charset="0"/>
            <a:cs typeface="Arial" panose="020B0604020202020204" pitchFamily="34" charset="0"/>
          </a:endParaRPr>
        </a:p>
      </dgm:t>
    </dgm:pt>
    <dgm:pt modelId="{8F200F8B-166E-4260-A18C-C31D123DB0DC}">
      <dgm:prSet phldrT="[Text]" custT="1"/>
      <dgm:spPr/>
      <dgm:t>
        <a:bodyPr/>
        <a:lstStyle/>
        <a:p>
          <a:r>
            <a:rPr lang="en-GB" sz="900" b="0">
              <a:latin typeface="Arial" panose="020B0604020202020204" pitchFamily="34" charset="0"/>
              <a:cs typeface="Arial" panose="020B0604020202020204" pitchFamily="34" charset="0"/>
            </a:rPr>
            <a:t>Do</a:t>
          </a:r>
        </a:p>
      </dgm:t>
    </dgm:pt>
    <dgm:pt modelId="{0FF73659-CFDF-4A7C-9484-99046C8A9B58}" type="parTrans" cxnId="{525F80EB-E762-4277-9791-75A450F794F3}">
      <dgm:prSet/>
      <dgm:spPr/>
      <dgm:t>
        <a:bodyPr/>
        <a:lstStyle/>
        <a:p>
          <a:endParaRPr lang="en-GB" sz="1100" b="0">
            <a:latin typeface="Arial" panose="020B0604020202020204" pitchFamily="34" charset="0"/>
            <a:cs typeface="Arial" panose="020B0604020202020204" pitchFamily="34" charset="0"/>
          </a:endParaRPr>
        </a:p>
      </dgm:t>
    </dgm:pt>
    <dgm:pt modelId="{89D93D0F-13B5-43DA-B48D-2472457A61D3}" type="sibTrans" cxnId="{525F80EB-E762-4277-9791-75A450F794F3}">
      <dgm:prSet custT="1"/>
      <dgm:spPr/>
      <dgm:t>
        <a:bodyPr/>
        <a:lstStyle/>
        <a:p>
          <a:endParaRPr lang="en-GB" sz="600" b="0">
            <a:latin typeface="Arial" panose="020B0604020202020204" pitchFamily="34" charset="0"/>
            <a:cs typeface="Arial" panose="020B0604020202020204" pitchFamily="34" charset="0"/>
          </a:endParaRPr>
        </a:p>
      </dgm:t>
    </dgm:pt>
    <dgm:pt modelId="{F794864A-D132-4D69-888B-79416014D797}">
      <dgm:prSet phldrT="[Text]" custT="1"/>
      <dgm:spPr/>
      <dgm:t>
        <a:bodyPr/>
        <a:lstStyle/>
        <a:p>
          <a:r>
            <a:rPr lang="en-GB" sz="900" b="0">
              <a:latin typeface="Arial" panose="020B0604020202020204" pitchFamily="34" charset="0"/>
              <a:cs typeface="Arial" panose="020B0604020202020204" pitchFamily="34" charset="0"/>
            </a:rPr>
            <a:t>Review</a:t>
          </a:r>
        </a:p>
      </dgm:t>
    </dgm:pt>
    <dgm:pt modelId="{F760B9F7-FEE1-414F-9EE1-AB183CA70E62}" type="parTrans" cxnId="{D66A15D3-9939-4112-9F32-757E69370E41}">
      <dgm:prSet/>
      <dgm:spPr/>
      <dgm:t>
        <a:bodyPr/>
        <a:lstStyle/>
        <a:p>
          <a:endParaRPr lang="en-GB" sz="1100" b="0">
            <a:latin typeface="Arial" panose="020B0604020202020204" pitchFamily="34" charset="0"/>
            <a:cs typeface="Arial" panose="020B0604020202020204" pitchFamily="34" charset="0"/>
          </a:endParaRPr>
        </a:p>
      </dgm:t>
    </dgm:pt>
    <dgm:pt modelId="{0A967E67-2E72-4217-A5AD-D7B80F0366C7}" type="sibTrans" cxnId="{D66A15D3-9939-4112-9F32-757E69370E41}">
      <dgm:prSet custT="1"/>
      <dgm:spPr/>
      <dgm:t>
        <a:bodyPr/>
        <a:lstStyle/>
        <a:p>
          <a:endParaRPr lang="en-GB" sz="600" b="0">
            <a:latin typeface="Arial" panose="020B0604020202020204" pitchFamily="34" charset="0"/>
            <a:cs typeface="Arial" panose="020B0604020202020204" pitchFamily="34" charset="0"/>
          </a:endParaRPr>
        </a:p>
      </dgm:t>
    </dgm:pt>
    <dgm:pt modelId="{2E33B6AF-928F-4E2F-99DA-477C8846E382}" type="pres">
      <dgm:prSet presAssocID="{058BD4C2-0735-4A84-9918-9236E6762A75}" presName="cycle" presStyleCnt="0">
        <dgm:presLayoutVars>
          <dgm:dir/>
          <dgm:resizeHandles val="exact"/>
        </dgm:presLayoutVars>
      </dgm:prSet>
      <dgm:spPr/>
    </dgm:pt>
    <dgm:pt modelId="{C9DF4439-D103-4387-9CB8-CE21BF1D2298}" type="pres">
      <dgm:prSet presAssocID="{2B77D2DB-EB80-4A47-BEF7-4CCAAFF0BC81}" presName="node" presStyleLbl="node1" presStyleIdx="0" presStyleCnt="4">
        <dgm:presLayoutVars>
          <dgm:bulletEnabled val="1"/>
        </dgm:presLayoutVars>
      </dgm:prSet>
      <dgm:spPr/>
    </dgm:pt>
    <dgm:pt modelId="{8278054A-9007-4844-80BD-E4D63C82C88F}" type="pres">
      <dgm:prSet presAssocID="{FE7A72E5-0E0E-46D7-8A50-8450325F3702}" presName="sibTrans" presStyleLbl="sibTrans2D1" presStyleIdx="0" presStyleCnt="4"/>
      <dgm:spPr/>
    </dgm:pt>
    <dgm:pt modelId="{09A74C14-CA66-417B-A6B0-55225ADE8B09}" type="pres">
      <dgm:prSet presAssocID="{FE7A72E5-0E0E-46D7-8A50-8450325F3702}" presName="connectorText" presStyleLbl="sibTrans2D1" presStyleIdx="0" presStyleCnt="4"/>
      <dgm:spPr/>
    </dgm:pt>
    <dgm:pt modelId="{8EA0CBF0-622B-4085-ADB6-0E2752B0D94A}" type="pres">
      <dgm:prSet presAssocID="{C9F14CEB-2B48-40E6-881A-2E4C177DDDA6}" presName="node" presStyleLbl="node1" presStyleIdx="1" presStyleCnt="4">
        <dgm:presLayoutVars>
          <dgm:bulletEnabled val="1"/>
        </dgm:presLayoutVars>
      </dgm:prSet>
      <dgm:spPr/>
    </dgm:pt>
    <dgm:pt modelId="{9E5710A0-0CF4-46BB-BD4E-A814E8EF7AD6}" type="pres">
      <dgm:prSet presAssocID="{14351BE1-B38E-43B9-93A3-CBC8846029B7}" presName="sibTrans" presStyleLbl="sibTrans2D1" presStyleIdx="1" presStyleCnt="4"/>
      <dgm:spPr/>
    </dgm:pt>
    <dgm:pt modelId="{4FCE8A79-E17F-4F2C-9D50-A845F169B493}" type="pres">
      <dgm:prSet presAssocID="{14351BE1-B38E-43B9-93A3-CBC8846029B7}" presName="connectorText" presStyleLbl="sibTrans2D1" presStyleIdx="1" presStyleCnt="4"/>
      <dgm:spPr/>
    </dgm:pt>
    <dgm:pt modelId="{BA257A03-6EC7-472A-B519-13BA8286581F}" type="pres">
      <dgm:prSet presAssocID="{8F200F8B-166E-4260-A18C-C31D123DB0DC}" presName="node" presStyleLbl="node1" presStyleIdx="2" presStyleCnt="4" custRadScaleRad="111626" custRadScaleInc="-1476">
        <dgm:presLayoutVars>
          <dgm:bulletEnabled val="1"/>
        </dgm:presLayoutVars>
      </dgm:prSet>
      <dgm:spPr/>
    </dgm:pt>
    <dgm:pt modelId="{65B6EB00-0AC9-449E-BC85-BD9BACFAEBBA}" type="pres">
      <dgm:prSet presAssocID="{89D93D0F-13B5-43DA-B48D-2472457A61D3}" presName="sibTrans" presStyleLbl="sibTrans2D1" presStyleIdx="2" presStyleCnt="4"/>
      <dgm:spPr/>
    </dgm:pt>
    <dgm:pt modelId="{8491F461-79C4-422C-8200-548693ECF764}" type="pres">
      <dgm:prSet presAssocID="{89D93D0F-13B5-43DA-B48D-2472457A61D3}" presName="connectorText" presStyleLbl="sibTrans2D1" presStyleIdx="2" presStyleCnt="4"/>
      <dgm:spPr/>
    </dgm:pt>
    <dgm:pt modelId="{88F937F1-3862-4AF7-9D3E-55CAE8565BAC}" type="pres">
      <dgm:prSet presAssocID="{F794864A-D132-4D69-888B-79416014D797}" presName="node" presStyleLbl="node1" presStyleIdx="3" presStyleCnt="4">
        <dgm:presLayoutVars>
          <dgm:bulletEnabled val="1"/>
        </dgm:presLayoutVars>
      </dgm:prSet>
      <dgm:spPr/>
    </dgm:pt>
    <dgm:pt modelId="{3342969B-7B93-4FC2-9052-B87773392313}" type="pres">
      <dgm:prSet presAssocID="{0A967E67-2E72-4217-A5AD-D7B80F0366C7}" presName="sibTrans" presStyleLbl="sibTrans2D1" presStyleIdx="3" presStyleCnt="4"/>
      <dgm:spPr/>
    </dgm:pt>
    <dgm:pt modelId="{713584F3-8A9A-4A74-92CA-9908A46E60EE}" type="pres">
      <dgm:prSet presAssocID="{0A967E67-2E72-4217-A5AD-D7B80F0366C7}" presName="connectorText" presStyleLbl="sibTrans2D1" presStyleIdx="3" presStyleCnt="4"/>
      <dgm:spPr/>
    </dgm:pt>
  </dgm:ptLst>
  <dgm:cxnLst>
    <dgm:cxn modelId="{A1FB5205-5A03-4F40-9025-E6E8278E7855}" type="presOf" srcId="{FE7A72E5-0E0E-46D7-8A50-8450325F3702}" destId="{09A74C14-CA66-417B-A6B0-55225ADE8B09}" srcOrd="1" destOrd="0" presId="urn:microsoft.com/office/officeart/2005/8/layout/cycle2"/>
    <dgm:cxn modelId="{876CC518-2964-4BE8-AD41-08DCC0AFE5DF}" srcId="{058BD4C2-0735-4A84-9918-9236E6762A75}" destId="{C9F14CEB-2B48-40E6-881A-2E4C177DDDA6}" srcOrd="1" destOrd="0" parTransId="{B87E5E98-4337-483A-A8B9-F9EEC06A4D78}" sibTransId="{14351BE1-B38E-43B9-93A3-CBC8846029B7}"/>
    <dgm:cxn modelId="{66911346-BA1D-4C4D-B17F-847E692224EC}" type="presOf" srcId="{14351BE1-B38E-43B9-93A3-CBC8846029B7}" destId="{4FCE8A79-E17F-4F2C-9D50-A845F169B493}" srcOrd="1" destOrd="0" presId="urn:microsoft.com/office/officeart/2005/8/layout/cycle2"/>
    <dgm:cxn modelId="{4FEFFB4D-0364-48F9-83CC-DABA967F03B5}" type="presOf" srcId="{058BD4C2-0735-4A84-9918-9236E6762A75}" destId="{2E33B6AF-928F-4E2F-99DA-477C8846E382}" srcOrd="0" destOrd="0" presId="urn:microsoft.com/office/officeart/2005/8/layout/cycle2"/>
    <dgm:cxn modelId="{5E796251-B215-4C16-A334-20EE2C46D2D9}" type="presOf" srcId="{14351BE1-B38E-43B9-93A3-CBC8846029B7}" destId="{9E5710A0-0CF4-46BB-BD4E-A814E8EF7AD6}" srcOrd="0" destOrd="0" presId="urn:microsoft.com/office/officeart/2005/8/layout/cycle2"/>
    <dgm:cxn modelId="{6499A777-C1B1-4BC3-87B4-471322ADC766}" type="presOf" srcId="{0A967E67-2E72-4217-A5AD-D7B80F0366C7}" destId="{3342969B-7B93-4FC2-9052-B87773392313}" srcOrd="0" destOrd="0" presId="urn:microsoft.com/office/officeart/2005/8/layout/cycle2"/>
    <dgm:cxn modelId="{F75A2C7F-22D1-43AD-86EC-8B872F7D4C22}" type="presOf" srcId="{0A967E67-2E72-4217-A5AD-D7B80F0366C7}" destId="{713584F3-8A9A-4A74-92CA-9908A46E60EE}" srcOrd="1" destOrd="0" presId="urn:microsoft.com/office/officeart/2005/8/layout/cycle2"/>
    <dgm:cxn modelId="{94998284-58A5-41B4-89B4-5C1C5E8A9E23}" type="presOf" srcId="{8F200F8B-166E-4260-A18C-C31D123DB0DC}" destId="{BA257A03-6EC7-472A-B519-13BA8286581F}" srcOrd="0" destOrd="0" presId="urn:microsoft.com/office/officeart/2005/8/layout/cycle2"/>
    <dgm:cxn modelId="{2D39F489-114E-497C-B340-06179BF87324}" type="presOf" srcId="{89D93D0F-13B5-43DA-B48D-2472457A61D3}" destId="{65B6EB00-0AC9-449E-BC85-BD9BACFAEBBA}" srcOrd="0" destOrd="0" presId="urn:microsoft.com/office/officeart/2005/8/layout/cycle2"/>
    <dgm:cxn modelId="{E10F2E96-E776-4202-A861-A1B30D53A01C}" type="presOf" srcId="{FE7A72E5-0E0E-46D7-8A50-8450325F3702}" destId="{8278054A-9007-4844-80BD-E4D63C82C88F}" srcOrd="0" destOrd="0" presId="urn:microsoft.com/office/officeart/2005/8/layout/cycle2"/>
    <dgm:cxn modelId="{750A86AE-6A15-4A3B-90BD-3DF47CC022A9}" type="presOf" srcId="{C9F14CEB-2B48-40E6-881A-2E4C177DDDA6}" destId="{8EA0CBF0-622B-4085-ADB6-0E2752B0D94A}" srcOrd="0" destOrd="0" presId="urn:microsoft.com/office/officeart/2005/8/layout/cycle2"/>
    <dgm:cxn modelId="{AA322CB1-5ADB-40D0-832E-A69B091003E4}" type="presOf" srcId="{89D93D0F-13B5-43DA-B48D-2472457A61D3}" destId="{8491F461-79C4-422C-8200-548693ECF764}" srcOrd="1" destOrd="0" presId="urn:microsoft.com/office/officeart/2005/8/layout/cycle2"/>
    <dgm:cxn modelId="{003C98B6-D094-4BAF-912D-700D6246EB80}" type="presOf" srcId="{2B77D2DB-EB80-4A47-BEF7-4CCAAFF0BC81}" destId="{C9DF4439-D103-4387-9CB8-CE21BF1D2298}" srcOrd="0" destOrd="0" presId="urn:microsoft.com/office/officeart/2005/8/layout/cycle2"/>
    <dgm:cxn modelId="{9ED2C3CC-50BC-4F75-A34B-7CE662E3F8BA}" srcId="{058BD4C2-0735-4A84-9918-9236E6762A75}" destId="{2B77D2DB-EB80-4A47-BEF7-4CCAAFF0BC81}" srcOrd="0" destOrd="0" parTransId="{4E5D7571-9C36-49E5-9643-A24F01F93A54}" sibTransId="{FE7A72E5-0E0E-46D7-8A50-8450325F3702}"/>
    <dgm:cxn modelId="{D66A15D3-9939-4112-9F32-757E69370E41}" srcId="{058BD4C2-0735-4A84-9918-9236E6762A75}" destId="{F794864A-D132-4D69-888B-79416014D797}" srcOrd="3" destOrd="0" parTransId="{F760B9F7-FEE1-414F-9EE1-AB183CA70E62}" sibTransId="{0A967E67-2E72-4217-A5AD-D7B80F0366C7}"/>
    <dgm:cxn modelId="{525F80EB-E762-4277-9791-75A450F794F3}" srcId="{058BD4C2-0735-4A84-9918-9236E6762A75}" destId="{8F200F8B-166E-4260-A18C-C31D123DB0DC}" srcOrd="2" destOrd="0" parTransId="{0FF73659-CFDF-4A7C-9484-99046C8A9B58}" sibTransId="{89D93D0F-13B5-43DA-B48D-2472457A61D3}"/>
    <dgm:cxn modelId="{8E5916FD-EEFB-4C7A-BFB0-100DA65286A4}" type="presOf" srcId="{F794864A-D132-4D69-888B-79416014D797}" destId="{88F937F1-3862-4AF7-9D3E-55CAE8565BAC}" srcOrd="0" destOrd="0" presId="urn:microsoft.com/office/officeart/2005/8/layout/cycle2"/>
    <dgm:cxn modelId="{BD2E1C4F-455E-4582-B493-AAE08109A69F}" type="presParOf" srcId="{2E33B6AF-928F-4E2F-99DA-477C8846E382}" destId="{C9DF4439-D103-4387-9CB8-CE21BF1D2298}" srcOrd="0" destOrd="0" presId="urn:microsoft.com/office/officeart/2005/8/layout/cycle2"/>
    <dgm:cxn modelId="{41564169-7230-4FD7-A4F8-7A7E95E62C9E}" type="presParOf" srcId="{2E33B6AF-928F-4E2F-99DA-477C8846E382}" destId="{8278054A-9007-4844-80BD-E4D63C82C88F}" srcOrd="1" destOrd="0" presId="urn:microsoft.com/office/officeart/2005/8/layout/cycle2"/>
    <dgm:cxn modelId="{39523C6D-F754-497B-9F67-C6CE67246C4D}" type="presParOf" srcId="{8278054A-9007-4844-80BD-E4D63C82C88F}" destId="{09A74C14-CA66-417B-A6B0-55225ADE8B09}" srcOrd="0" destOrd="0" presId="urn:microsoft.com/office/officeart/2005/8/layout/cycle2"/>
    <dgm:cxn modelId="{9A9D0219-0DA0-4224-9A7E-E4092AD888EF}" type="presParOf" srcId="{2E33B6AF-928F-4E2F-99DA-477C8846E382}" destId="{8EA0CBF0-622B-4085-ADB6-0E2752B0D94A}" srcOrd="2" destOrd="0" presId="urn:microsoft.com/office/officeart/2005/8/layout/cycle2"/>
    <dgm:cxn modelId="{942589A8-5CE5-440A-BE56-2088CC5447A0}" type="presParOf" srcId="{2E33B6AF-928F-4E2F-99DA-477C8846E382}" destId="{9E5710A0-0CF4-46BB-BD4E-A814E8EF7AD6}" srcOrd="3" destOrd="0" presId="urn:microsoft.com/office/officeart/2005/8/layout/cycle2"/>
    <dgm:cxn modelId="{17DD515C-59B5-4202-B75F-3874C06C8CC6}" type="presParOf" srcId="{9E5710A0-0CF4-46BB-BD4E-A814E8EF7AD6}" destId="{4FCE8A79-E17F-4F2C-9D50-A845F169B493}" srcOrd="0" destOrd="0" presId="urn:microsoft.com/office/officeart/2005/8/layout/cycle2"/>
    <dgm:cxn modelId="{A32D5F04-24C1-49CD-8AA2-F8636601D539}" type="presParOf" srcId="{2E33B6AF-928F-4E2F-99DA-477C8846E382}" destId="{BA257A03-6EC7-472A-B519-13BA8286581F}" srcOrd="4" destOrd="0" presId="urn:microsoft.com/office/officeart/2005/8/layout/cycle2"/>
    <dgm:cxn modelId="{624A76CC-E3C3-4C59-9678-FD6F64104635}" type="presParOf" srcId="{2E33B6AF-928F-4E2F-99DA-477C8846E382}" destId="{65B6EB00-0AC9-449E-BC85-BD9BACFAEBBA}" srcOrd="5" destOrd="0" presId="urn:microsoft.com/office/officeart/2005/8/layout/cycle2"/>
    <dgm:cxn modelId="{D85AF557-1909-43BF-AC62-EB886BE87600}" type="presParOf" srcId="{65B6EB00-0AC9-449E-BC85-BD9BACFAEBBA}" destId="{8491F461-79C4-422C-8200-548693ECF764}" srcOrd="0" destOrd="0" presId="urn:microsoft.com/office/officeart/2005/8/layout/cycle2"/>
    <dgm:cxn modelId="{B6A84536-81E2-40A5-AD5C-440DD7775D03}" type="presParOf" srcId="{2E33B6AF-928F-4E2F-99DA-477C8846E382}" destId="{88F937F1-3862-4AF7-9D3E-55CAE8565BAC}" srcOrd="6" destOrd="0" presId="urn:microsoft.com/office/officeart/2005/8/layout/cycle2"/>
    <dgm:cxn modelId="{7E2FEAB0-BDC8-47B3-BE53-80B267F59B4B}" type="presParOf" srcId="{2E33B6AF-928F-4E2F-99DA-477C8846E382}" destId="{3342969B-7B93-4FC2-9052-B87773392313}" srcOrd="7" destOrd="0" presId="urn:microsoft.com/office/officeart/2005/8/layout/cycle2"/>
    <dgm:cxn modelId="{54C93CC3-975B-424A-B2AF-D56E320D7C65}" type="presParOf" srcId="{3342969B-7B93-4FC2-9052-B87773392313}" destId="{713584F3-8A9A-4A74-92CA-9908A46E60EE}" srcOrd="0" destOrd="0" presId="urn:microsoft.com/office/officeart/2005/8/layout/cycle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96E135D-5365-4C07-822C-52A8859ED716}" type="doc">
      <dgm:prSet loTypeId="urn:microsoft.com/office/officeart/2008/layout/RadialCluster" loCatId="cycle" qsTypeId="urn:microsoft.com/office/officeart/2005/8/quickstyle/simple1" qsCatId="simple" csTypeId="urn:microsoft.com/office/officeart/2005/8/colors/accent2_1" csCatId="accent2" phldr="1"/>
      <dgm:spPr/>
      <dgm:t>
        <a:bodyPr/>
        <a:lstStyle/>
        <a:p>
          <a:endParaRPr lang="en-GB"/>
        </a:p>
      </dgm:t>
    </dgm:pt>
    <dgm:pt modelId="{9125F408-5B5E-410B-BFF5-CC260CDF0FAD}">
      <dgm:prSet phldrT="[Text]" custT="1"/>
      <dgm:spPr>
        <a:solidFill>
          <a:schemeClr val="accent2">
            <a:lumMod val="20000"/>
            <a:lumOff val="80000"/>
          </a:schemeClr>
        </a:solidFill>
        <a:ln w="19050">
          <a:solidFill>
            <a:schemeClr val="accent2">
              <a:lumMod val="75000"/>
            </a:schemeClr>
          </a:solidFill>
        </a:ln>
      </dgm:spPr>
      <dgm:t>
        <a:bodyPr/>
        <a:lstStyle/>
        <a:p>
          <a:r>
            <a:rPr lang="en-GB" sz="1200">
              <a:latin typeface="Arial" panose="020B0604020202020204" pitchFamily="34" charset="0"/>
              <a:cs typeface="Arial" panose="020B0604020202020204" pitchFamily="34" charset="0"/>
            </a:rPr>
            <a:t>Active participation is empowering as CYP are involved in sharing views and informing decisions that shape their future.</a:t>
          </a:r>
        </a:p>
      </dgm:t>
    </dgm:pt>
    <dgm:pt modelId="{F2AE4905-B8E4-4F56-90FD-B2000E037A7F}" type="parTrans" cxnId="{EB2B42FC-C0A5-4A51-A31B-0EBE06F673F7}">
      <dgm:prSet/>
      <dgm:spPr/>
      <dgm:t>
        <a:bodyPr/>
        <a:lstStyle/>
        <a:p>
          <a:endParaRPr lang="en-GB" sz="1100">
            <a:latin typeface="Arial" panose="020B0604020202020204" pitchFamily="34" charset="0"/>
            <a:cs typeface="Arial" panose="020B0604020202020204" pitchFamily="34" charset="0"/>
          </a:endParaRPr>
        </a:p>
      </dgm:t>
    </dgm:pt>
    <dgm:pt modelId="{F94C747B-D73D-41A7-BAE1-61BCDD0BC146}" type="sibTrans" cxnId="{EB2B42FC-C0A5-4A51-A31B-0EBE06F673F7}">
      <dgm:prSet/>
      <dgm:spPr/>
      <dgm:t>
        <a:bodyPr/>
        <a:lstStyle/>
        <a:p>
          <a:endParaRPr lang="en-GB" sz="1100">
            <a:latin typeface="Arial" panose="020B0604020202020204" pitchFamily="34" charset="0"/>
            <a:cs typeface="Arial" panose="020B0604020202020204" pitchFamily="34" charset="0"/>
          </a:endParaRPr>
        </a:p>
      </dgm:t>
    </dgm:pt>
    <dgm:pt modelId="{ADABEB7D-A374-4C58-93CE-C316C865AC74}">
      <dgm:prSet phldrT="[Text]" custT="1"/>
      <dgm:spPr>
        <a:solidFill>
          <a:schemeClr val="accent2">
            <a:lumMod val="20000"/>
            <a:lumOff val="80000"/>
          </a:schemeClr>
        </a:solidFill>
        <a:ln w="19050">
          <a:solidFill>
            <a:schemeClr val="accent2">
              <a:lumMod val="75000"/>
            </a:schemeClr>
          </a:solidFill>
        </a:ln>
      </dgm:spPr>
      <dgm:t>
        <a:bodyPr/>
        <a:lstStyle/>
        <a:p>
          <a:r>
            <a:rPr lang="en-GB" sz="1200">
              <a:latin typeface="Arial" panose="020B0604020202020204" pitchFamily="34" charset="0"/>
              <a:cs typeface="Arial" panose="020B0604020202020204" pitchFamily="34" charset="0"/>
            </a:rPr>
            <a:t>When pupils get to have their say in any plans, reports, or reviews about them, this helps us as practitioners to understand how they are feeling about school, what are their strengths,  what they are finding hard and how we can help things to improve.</a:t>
          </a:r>
        </a:p>
      </dgm:t>
    </dgm:pt>
    <dgm:pt modelId="{6CEE242E-1014-43AB-974D-6BA44503BC1D}" type="parTrans" cxnId="{B96D0A54-F082-4B43-9782-15F0E3DE7BDA}">
      <dgm:prSet/>
      <dgm:spPr/>
      <dgm:t>
        <a:bodyPr/>
        <a:lstStyle/>
        <a:p>
          <a:endParaRPr lang="en-GB" sz="1100">
            <a:latin typeface="Arial" panose="020B0604020202020204" pitchFamily="34" charset="0"/>
            <a:cs typeface="Arial" panose="020B0604020202020204" pitchFamily="34" charset="0"/>
          </a:endParaRPr>
        </a:p>
      </dgm:t>
    </dgm:pt>
    <dgm:pt modelId="{1D0DBD6D-8327-4A21-A077-2C5DF4247143}" type="sibTrans" cxnId="{B96D0A54-F082-4B43-9782-15F0E3DE7BDA}">
      <dgm:prSet/>
      <dgm:spPr/>
      <dgm:t>
        <a:bodyPr/>
        <a:lstStyle/>
        <a:p>
          <a:endParaRPr lang="en-GB" sz="1100">
            <a:latin typeface="Arial" panose="020B0604020202020204" pitchFamily="34" charset="0"/>
            <a:cs typeface="Arial" panose="020B0604020202020204" pitchFamily="34" charset="0"/>
          </a:endParaRPr>
        </a:p>
      </dgm:t>
    </dgm:pt>
    <dgm:pt modelId="{3B39A1A2-76EB-4E34-BFC8-293F2AAFDCFF}">
      <dgm:prSet custT="1"/>
      <dgm:spPr>
        <a:solidFill>
          <a:schemeClr val="accent2">
            <a:lumMod val="20000"/>
            <a:lumOff val="80000"/>
          </a:schemeClr>
        </a:solidFill>
        <a:ln w="19050">
          <a:solidFill>
            <a:schemeClr val="accent2">
              <a:lumMod val="75000"/>
            </a:schemeClr>
          </a:solidFill>
        </a:ln>
      </dgm:spPr>
      <dgm:t>
        <a:bodyPr/>
        <a:lstStyle/>
        <a:p>
          <a:r>
            <a:rPr lang="en-GB" sz="1200">
              <a:latin typeface="Arial" panose="020B0604020202020204" pitchFamily="34" charset="0"/>
              <a:cs typeface="Arial" panose="020B0604020202020204" pitchFamily="34" charset="0"/>
            </a:rPr>
            <a:t>Provides opportunities for shaping provision and making progress towards short term and long term goals.</a:t>
          </a:r>
        </a:p>
      </dgm:t>
    </dgm:pt>
    <dgm:pt modelId="{4D7935EF-F2C7-490A-8227-E7E5BEA353B9}" type="parTrans" cxnId="{8E350800-AF9A-4B7D-B923-C9EFA7F4A20D}">
      <dgm:prSet/>
      <dgm:spPr/>
      <dgm:t>
        <a:bodyPr/>
        <a:lstStyle/>
        <a:p>
          <a:endParaRPr lang="en-GB" sz="1100">
            <a:latin typeface="Arial" panose="020B0604020202020204" pitchFamily="34" charset="0"/>
            <a:cs typeface="Arial" panose="020B0604020202020204" pitchFamily="34" charset="0"/>
          </a:endParaRPr>
        </a:p>
      </dgm:t>
    </dgm:pt>
    <dgm:pt modelId="{8CA4615D-0444-4E7F-B0F7-F1E8CDDC73EB}" type="sibTrans" cxnId="{8E350800-AF9A-4B7D-B923-C9EFA7F4A20D}">
      <dgm:prSet/>
      <dgm:spPr/>
      <dgm:t>
        <a:bodyPr/>
        <a:lstStyle/>
        <a:p>
          <a:endParaRPr lang="en-GB" sz="1100">
            <a:latin typeface="Arial" panose="020B0604020202020204" pitchFamily="34" charset="0"/>
            <a:cs typeface="Arial" panose="020B0604020202020204" pitchFamily="34" charset="0"/>
          </a:endParaRPr>
        </a:p>
      </dgm:t>
    </dgm:pt>
    <dgm:pt modelId="{9DA807EF-E9D3-456A-AF59-F66FE3C82448}">
      <dgm:prSet/>
      <dgm:spPr/>
      <dgm:t>
        <a:bodyPr/>
        <a:lstStyle/>
        <a:p>
          <a:endParaRPr lang="en-GB" sz="1100">
            <a:latin typeface="Arial" panose="020B0604020202020204" pitchFamily="34" charset="0"/>
            <a:cs typeface="Arial" panose="020B0604020202020204" pitchFamily="34" charset="0"/>
          </a:endParaRPr>
        </a:p>
      </dgm:t>
    </dgm:pt>
    <dgm:pt modelId="{9AA50BDC-E10C-4C0C-9599-8888B9B5FEC4}" type="parTrans" cxnId="{E508DC47-BEEE-4948-A06F-F3FF5A9F98B8}">
      <dgm:prSet/>
      <dgm:spPr/>
      <dgm:t>
        <a:bodyPr/>
        <a:lstStyle/>
        <a:p>
          <a:endParaRPr lang="en-GB" sz="1100">
            <a:latin typeface="Arial" panose="020B0604020202020204" pitchFamily="34" charset="0"/>
            <a:cs typeface="Arial" panose="020B0604020202020204" pitchFamily="34" charset="0"/>
          </a:endParaRPr>
        </a:p>
      </dgm:t>
    </dgm:pt>
    <dgm:pt modelId="{DF5A0C8F-9288-425E-82E2-87F31C64DF9C}" type="sibTrans" cxnId="{E508DC47-BEEE-4948-A06F-F3FF5A9F98B8}">
      <dgm:prSet/>
      <dgm:spPr/>
      <dgm:t>
        <a:bodyPr/>
        <a:lstStyle/>
        <a:p>
          <a:endParaRPr lang="en-GB" sz="1100">
            <a:latin typeface="Arial" panose="020B0604020202020204" pitchFamily="34" charset="0"/>
            <a:cs typeface="Arial" panose="020B0604020202020204" pitchFamily="34" charset="0"/>
          </a:endParaRPr>
        </a:p>
      </dgm:t>
    </dgm:pt>
    <dgm:pt modelId="{25ECE5B0-ABE0-49D9-A66B-F8516A02C55C}">
      <dgm:prSet/>
      <dgm:spPr/>
      <dgm:t>
        <a:bodyPr/>
        <a:lstStyle/>
        <a:p>
          <a:endParaRPr lang="en-GB" sz="1100">
            <a:latin typeface="Arial" panose="020B0604020202020204" pitchFamily="34" charset="0"/>
            <a:cs typeface="Arial" panose="020B0604020202020204" pitchFamily="34" charset="0"/>
          </a:endParaRPr>
        </a:p>
      </dgm:t>
    </dgm:pt>
    <dgm:pt modelId="{1EA1DEB3-3AC2-47F1-9106-1706EEEBC831}" type="parTrans" cxnId="{0F51AECD-4AD2-4DC5-AA84-824F7C7D3F6D}">
      <dgm:prSet/>
      <dgm:spPr/>
      <dgm:t>
        <a:bodyPr/>
        <a:lstStyle/>
        <a:p>
          <a:endParaRPr lang="en-GB" sz="1100">
            <a:latin typeface="Arial" panose="020B0604020202020204" pitchFamily="34" charset="0"/>
            <a:cs typeface="Arial" panose="020B0604020202020204" pitchFamily="34" charset="0"/>
          </a:endParaRPr>
        </a:p>
      </dgm:t>
    </dgm:pt>
    <dgm:pt modelId="{0CE75B85-B905-49E7-A3E3-471FE1E6FC26}" type="sibTrans" cxnId="{0F51AECD-4AD2-4DC5-AA84-824F7C7D3F6D}">
      <dgm:prSet/>
      <dgm:spPr/>
      <dgm:t>
        <a:bodyPr/>
        <a:lstStyle/>
        <a:p>
          <a:endParaRPr lang="en-GB" sz="1100">
            <a:latin typeface="Arial" panose="020B0604020202020204" pitchFamily="34" charset="0"/>
            <a:cs typeface="Arial" panose="020B0604020202020204" pitchFamily="34" charset="0"/>
          </a:endParaRPr>
        </a:p>
      </dgm:t>
    </dgm:pt>
    <dgm:pt modelId="{AD9A0C6F-7687-4FDD-8EBF-AA4A7635646C}">
      <dgm:prSet custT="1"/>
      <dgm:spPr>
        <a:solidFill>
          <a:schemeClr val="accent2">
            <a:lumMod val="20000"/>
            <a:lumOff val="80000"/>
          </a:schemeClr>
        </a:solidFill>
        <a:ln w="19050">
          <a:solidFill>
            <a:schemeClr val="accent2">
              <a:lumMod val="75000"/>
            </a:schemeClr>
          </a:solidFill>
        </a:ln>
      </dgm:spPr>
      <dgm:t>
        <a:bodyPr/>
        <a:lstStyle/>
        <a:p>
          <a:r>
            <a:rPr lang="en-GB" sz="1200">
              <a:latin typeface="Arial" panose="020B0604020202020204" pitchFamily="34" charset="0"/>
              <a:cs typeface="Arial" panose="020B0604020202020204" pitchFamily="34" charset="0"/>
            </a:rPr>
            <a:t>Participation develops CYP ownership of learning and helps improve motivation, level of engagement, resilience and self-esteem.</a:t>
          </a:r>
        </a:p>
      </dgm:t>
    </dgm:pt>
    <dgm:pt modelId="{099C57A1-7834-4891-9625-1996E9851A3E}" type="parTrans" cxnId="{B7627EB3-705B-4E64-AB2C-86F632BD780B}">
      <dgm:prSet/>
      <dgm:spPr/>
      <dgm:t>
        <a:bodyPr/>
        <a:lstStyle/>
        <a:p>
          <a:endParaRPr lang="en-GB" sz="1100">
            <a:latin typeface="Arial" panose="020B0604020202020204" pitchFamily="34" charset="0"/>
            <a:cs typeface="Arial" panose="020B0604020202020204" pitchFamily="34" charset="0"/>
          </a:endParaRPr>
        </a:p>
      </dgm:t>
    </dgm:pt>
    <dgm:pt modelId="{09111488-5BE1-4557-B1D0-DA8F51EA9677}" type="sibTrans" cxnId="{B7627EB3-705B-4E64-AB2C-86F632BD780B}">
      <dgm:prSet/>
      <dgm:spPr/>
      <dgm:t>
        <a:bodyPr/>
        <a:lstStyle/>
        <a:p>
          <a:endParaRPr lang="en-GB" sz="1100">
            <a:latin typeface="Arial" panose="020B0604020202020204" pitchFamily="34" charset="0"/>
            <a:cs typeface="Arial" panose="020B0604020202020204" pitchFamily="34" charset="0"/>
          </a:endParaRPr>
        </a:p>
      </dgm:t>
    </dgm:pt>
    <dgm:pt modelId="{105287EB-1C9C-4C14-AFFA-3701E12E5B84}">
      <dgm:prSet custT="1"/>
      <dgm:spPr>
        <a:solidFill>
          <a:schemeClr val="accent2">
            <a:lumMod val="20000"/>
            <a:lumOff val="80000"/>
          </a:schemeClr>
        </a:solidFill>
        <a:ln w="19050">
          <a:solidFill>
            <a:schemeClr val="accent2">
              <a:lumMod val="75000"/>
            </a:schemeClr>
          </a:solidFill>
        </a:ln>
      </dgm:spPr>
      <dgm:t>
        <a:bodyPr/>
        <a:lstStyle/>
        <a:p>
          <a:r>
            <a:rPr lang="en-GB" sz="1200">
              <a:solidFill>
                <a:sysClr val="windowText" lastClr="000000"/>
              </a:solidFill>
              <a:latin typeface="Arial" panose="020B0604020202020204" pitchFamily="34" charset="0"/>
              <a:cs typeface="Arial" panose="020B0604020202020204" pitchFamily="34" charset="0"/>
            </a:rPr>
            <a:t>Enables adults to see things from CYP point of view</a:t>
          </a:r>
          <a:r>
            <a:rPr lang="en-GB" sz="1200">
              <a:solidFill>
                <a:schemeClr val="tx2"/>
              </a:solidFill>
              <a:latin typeface="Arial" panose="020B0604020202020204" pitchFamily="34" charset="0"/>
              <a:cs typeface="Arial" panose="020B0604020202020204" pitchFamily="34" charset="0"/>
            </a:rPr>
            <a:t>.</a:t>
          </a:r>
        </a:p>
      </dgm:t>
    </dgm:pt>
    <dgm:pt modelId="{160A24D9-E3CD-4396-BFAC-A83020A48033}" type="parTrans" cxnId="{7A619234-07E5-4CD6-A698-7C5EC925DF08}">
      <dgm:prSet/>
      <dgm:spPr/>
      <dgm:t>
        <a:bodyPr/>
        <a:lstStyle/>
        <a:p>
          <a:endParaRPr lang="en-GB" sz="1100">
            <a:latin typeface="Arial" panose="020B0604020202020204" pitchFamily="34" charset="0"/>
            <a:cs typeface="Arial" panose="020B0604020202020204" pitchFamily="34" charset="0"/>
          </a:endParaRPr>
        </a:p>
      </dgm:t>
    </dgm:pt>
    <dgm:pt modelId="{2B8C464F-B2F9-432F-A481-70214C9233E6}" type="sibTrans" cxnId="{7A619234-07E5-4CD6-A698-7C5EC925DF08}">
      <dgm:prSet/>
      <dgm:spPr/>
      <dgm:t>
        <a:bodyPr/>
        <a:lstStyle/>
        <a:p>
          <a:endParaRPr lang="en-GB" sz="1100">
            <a:latin typeface="Arial" panose="020B0604020202020204" pitchFamily="34" charset="0"/>
            <a:cs typeface="Arial" panose="020B0604020202020204" pitchFamily="34" charset="0"/>
          </a:endParaRPr>
        </a:p>
      </dgm:t>
    </dgm:pt>
    <dgm:pt modelId="{A0490EB7-DD62-4F02-BF1A-4245D4AF2B08}">
      <dgm:prSet/>
      <dgm:spPr/>
      <dgm:t>
        <a:bodyPr/>
        <a:lstStyle/>
        <a:p>
          <a:endParaRPr lang="en-GB" sz="1100">
            <a:latin typeface="Arial" panose="020B0604020202020204" pitchFamily="34" charset="0"/>
            <a:cs typeface="Arial" panose="020B0604020202020204" pitchFamily="34" charset="0"/>
          </a:endParaRPr>
        </a:p>
      </dgm:t>
    </dgm:pt>
    <dgm:pt modelId="{A70887EE-7FA2-4AB5-B0A5-63089AA2F8A4}" type="parTrans" cxnId="{98C71530-6A74-42A2-92F0-D06FA1F4BDA3}">
      <dgm:prSet/>
      <dgm:spPr/>
      <dgm:t>
        <a:bodyPr/>
        <a:lstStyle/>
        <a:p>
          <a:endParaRPr lang="en-GB" sz="1100">
            <a:latin typeface="Arial" panose="020B0604020202020204" pitchFamily="34" charset="0"/>
            <a:cs typeface="Arial" panose="020B0604020202020204" pitchFamily="34" charset="0"/>
          </a:endParaRPr>
        </a:p>
      </dgm:t>
    </dgm:pt>
    <dgm:pt modelId="{D59595CC-2BA1-44AE-A0A8-0CA95AF62125}" type="sibTrans" cxnId="{98C71530-6A74-42A2-92F0-D06FA1F4BDA3}">
      <dgm:prSet/>
      <dgm:spPr/>
      <dgm:t>
        <a:bodyPr/>
        <a:lstStyle/>
        <a:p>
          <a:endParaRPr lang="en-GB" sz="1100">
            <a:latin typeface="Arial" panose="020B0604020202020204" pitchFamily="34" charset="0"/>
            <a:cs typeface="Arial" panose="020B0604020202020204" pitchFamily="34" charset="0"/>
          </a:endParaRPr>
        </a:p>
      </dgm:t>
    </dgm:pt>
    <dgm:pt modelId="{A460D7A4-ECAF-4466-893C-0E18BC6E0205}">
      <dgm:prSet phldrT="[Text]" custT="1"/>
      <dgm:spPr>
        <a:solidFill>
          <a:schemeClr val="accent2">
            <a:lumMod val="20000"/>
            <a:lumOff val="80000"/>
          </a:schemeClr>
        </a:solidFill>
        <a:ln w="19050">
          <a:solidFill>
            <a:schemeClr val="accent2">
              <a:lumMod val="75000"/>
            </a:schemeClr>
          </a:solidFill>
        </a:ln>
      </dgm:spPr>
      <dgm:t>
        <a:bodyPr/>
        <a:lstStyle/>
        <a:p>
          <a:r>
            <a:rPr lang="en-GB" sz="1200">
              <a:latin typeface="Arial" panose="020B0604020202020204" pitchFamily="34" charset="0"/>
              <a:cs typeface="Arial" panose="020B0604020202020204" pitchFamily="34" charset="0"/>
            </a:rPr>
            <a:t>CYP have a right to be heard.</a:t>
          </a:r>
        </a:p>
      </dgm:t>
    </dgm:pt>
    <dgm:pt modelId="{8A3B7D47-1DE3-41DD-B3F9-05C3E0C369D5}" type="sibTrans" cxnId="{F65955CB-51B8-42F4-88F7-2A7F9EACEF84}">
      <dgm:prSet/>
      <dgm:spPr/>
      <dgm:t>
        <a:bodyPr/>
        <a:lstStyle/>
        <a:p>
          <a:endParaRPr lang="en-GB" sz="1100">
            <a:latin typeface="Arial" panose="020B0604020202020204" pitchFamily="34" charset="0"/>
            <a:cs typeface="Arial" panose="020B0604020202020204" pitchFamily="34" charset="0"/>
          </a:endParaRPr>
        </a:p>
      </dgm:t>
    </dgm:pt>
    <dgm:pt modelId="{1B015129-5090-40F5-9523-84E71AC86E90}" type="parTrans" cxnId="{F65955CB-51B8-42F4-88F7-2A7F9EACEF84}">
      <dgm:prSet/>
      <dgm:spPr/>
      <dgm:t>
        <a:bodyPr/>
        <a:lstStyle/>
        <a:p>
          <a:endParaRPr lang="en-GB" sz="1100">
            <a:latin typeface="Arial" panose="020B0604020202020204" pitchFamily="34" charset="0"/>
            <a:cs typeface="Arial" panose="020B0604020202020204" pitchFamily="34" charset="0"/>
          </a:endParaRPr>
        </a:p>
      </dgm:t>
    </dgm:pt>
    <dgm:pt modelId="{5C15C862-27B9-4686-B6A4-C23DDB85079B}">
      <dgm:prSet phldrT="[Text]" custRadScaleRad="102010" custRadScaleInc="21279"/>
      <dgm:spPr/>
      <dgm:t>
        <a:bodyPr/>
        <a:lstStyle/>
        <a:p>
          <a:endParaRPr lang="en-GB" sz="1100">
            <a:latin typeface="Arial" panose="020B0604020202020204" pitchFamily="34" charset="0"/>
            <a:cs typeface="Arial" panose="020B0604020202020204" pitchFamily="34" charset="0"/>
          </a:endParaRPr>
        </a:p>
      </dgm:t>
    </dgm:pt>
    <dgm:pt modelId="{040FD5C0-3B68-4D5B-A6A2-52D074A7730A}" type="parTrans" cxnId="{03CAF612-AC52-4DFE-8EDC-3E43DC42B3C3}">
      <dgm:prSet/>
      <dgm:spPr/>
      <dgm:t>
        <a:bodyPr/>
        <a:lstStyle/>
        <a:p>
          <a:endParaRPr lang="en-GB" sz="1100">
            <a:latin typeface="Arial" panose="020B0604020202020204" pitchFamily="34" charset="0"/>
            <a:cs typeface="Arial" panose="020B0604020202020204" pitchFamily="34" charset="0"/>
          </a:endParaRPr>
        </a:p>
      </dgm:t>
    </dgm:pt>
    <dgm:pt modelId="{F4787774-7A8E-4385-B38D-7BA632E728DD}" type="sibTrans" cxnId="{03CAF612-AC52-4DFE-8EDC-3E43DC42B3C3}">
      <dgm:prSet/>
      <dgm:spPr/>
      <dgm:t>
        <a:bodyPr/>
        <a:lstStyle/>
        <a:p>
          <a:endParaRPr lang="en-GB" sz="1100">
            <a:latin typeface="Arial" panose="020B0604020202020204" pitchFamily="34" charset="0"/>
            <a:cs typeface="Arial" panose="020B0604020202020204" pitchFamily="34" charset="0"/>
          </a:endParaRPr>
        </a:p>
      </dgm:t>
    </dgm:pt>
    <dgm:pt modelId="{1383111D-7CFE-4CEC-9D7B-F7E334BC166D}">
      <dgm:prSet phldrT="[Text]" custT="1"/>
      <dgm:spPr/>
      <dgm:t>
        <a:bodyPr/>
        <a:lstStyle/>
        <a:p>
          <a:endParaRPr lang="en-GB" sz="1100"/>
        </a:p>
      </dgm:t>
    </dgm:pt>
    <dgm:pt modelId="{7FF18135-047F-4B77-80B4-C2528B4CC3A7}" type="sibTrans" cxnId="{E02B0E22-1E97-42AF-B280-BE92579157DB}">
      <dgm:prSet/>
      <dgm:spPr/>
      <dgm:t>
        <a:bodyPr/>
        <a:lstStyle/>
        <a:p>
          <a:endParaRPr lang="en-GB" sz="1100">
            <a:latin typeface="Arial" panose="020B0604020202020204" pitchFamily="34" charset="0"/>
            <a:cs typeface="Arial" panose="020B0604020202020204" pitchFamily="34" charset="0"/>
          </a:endParaRPr>
        </a:p>
      </dgm:t>
    </dgm:pt>
    <dgm:pt modelId="{515D808A-BFD3-41BB-AC59-6E180CCD6DF6}" type="parTrans" cxnId="{E02B0E22-1E97-42AF-B280-BE92579157DB}">
      <dgm:prSet/>
      <dgm:spPr/>
      <dgm:t>
        <a:bodyPr/>
        <a:lstStyle/>
        <a:p>
          <a:endParaRPr lang="en-GB" sz="1100">
            <a:latin typeface="Arial" panose="020B0604020202020204" pitchFamily="34" charset="0"/>
            <a:cs typeface="Arial" panose="020B0604020202020204" pitchFamily="34" charset="0"/>
          </a:endParaRPr>
        </a:p>
      </dgm:t>
    </dgm:pt>
    <dgm:pt modelId="{51754B27-D679-4F6E-8F56-44AFCF5B146E}">
      <dgm:prSet custT="1"/>
      <dgm:spPr>
        <a:solidFill>
          <a:schemeClr val="accent2">
            <a:lumMod val="20000"/>
            <a:lumOff val="80000"/>
          </a:schemeClr>
        </a:solidFill>
        <a:ln w="19050">
          <a:solidFill>
            <a:schemeClr val="accent2">
              <a:lumMod val="75000"/>
            </a:schemeClr>
          </a:solidFill>
        </a:ln>
      </dgm:spPr>
      <dgm:t>
        <a:bodyPr/>
        <a:lstStyle/>
        <a:p>
          <a:r>
            <a:rPr lang="en-GB" sz="1200">
              <a:latin typeface="Arial" panose="020B0604020202020204" pitchFamily="34" charset="0"/>
              <a:cs typeface="Arial" panose="020B0604020202020204" pitchFamily="34" charset="0"/>
            </a:rPr>
            <a:t>Develops self-awareness and self-advocacy, which are important skills for the transition to adulthood.</a:t>
          </a:r>
        </a:p>
      </dgm:t>
    </dgm:pt>
    <dgm:pt modelId="{9395BFD2-FE48-4FB5-905E-1DC4D918D61D}" type="sibTrans" cxnId="{21CAC5E4-A1E6-494F-9EF9-30624FD4ED72}">
      <dgm:prSet/>
      <dgm:spPr/>
      <dgm:t>
        <a:bodyPr/>
        <a:lstStyle/>
        <a:p>
          <a:endParaRPr lang="en-GB" sz="1100">
            <a:latin typeface="Arial" panose="020B0604020202020204" pitchFamily="34" charset="0"/>
            <a:cs typeface="Arial" panose="020B0604020202020204" pitchFamily="34" charset="0"/>
          </a:endParaRPr>
        </a:p>
      </dgm:t>
    </dgm:pt>
    <dgm:pt modelId="{0201B720-2303-4ED4-8D0C-ADE261472D13}" type="parTrans" cxnId="{21CAC5E4-A1E6-494F-9EF9-30624FD4ED72}">
      <dgm:prSet/>
      <dgm:spPr/>
      <dgm:t>
        <a:bodyPr/>
        <a:lstStyle/>
        <a:p>
          <a:endParaRPr lang="en-GB" sz="1100">
            <a:latin typeface="Arial" panose="020B0604020202020204" pitchFamily="34" charset="0"/>
            <a:cs typeface="Arial" panose="020B0604020202020204" pitchFamily="34" charset="0"/>
          </a:endParaRPr>
        </a:p>
      </dgm:t>
    </dgm:pt>
    <dgm:pt modelId="{8A5469C2-6267-495A-9EE2-0BA69047802D}" type="pres">
      <dgm:prSet presAssocID="{296E135D-5365-4C07-822C-52A8859ED716}" presName="Name0" presStyleCnt="0">
        <dgm:presLayoutVars>
          <dgm:chMax val="1"/>
          <dgm:chPref val="1"/>
          <dgm:dir/>
          <dgm:animOne val="branch"/>
          <dgm:animLvl val="lvl"/>
        </dgm:presLayoutVars>
      </dgm:prSet>
      <dgm:spPr/>
    </dgm:pt>
    <dgm:pt modelId="{67FA05F3-D0B3-4CC2-AC14-0A5EC0417A45}" type="pres">
      <dgm:prSet presAssocID="{1383111D-7CFE-4CEC-9D7B-F7E334BC166D}" presName="singleCycle" presStyleCnt="0"/>
      <dgm:spPr/>
    </dgm:pt>
    <dgm:pt modelId="{BE5E6554-09B9-44DE-904D-5C35E4FAD934}" type="pres">
      <dgm:prSet presAssocID="{1383111D-7CFE-4CEC-9D7B-F7E334BC166D}" presName="singleCenter" presStyleLbl="node1" presStyleIdx="0" presStyleCnt="8" custScaleX="117205" custScaleY="80166" custLinFactNeighborX="11928" custLinFactNeighborY="-1119">
        <dgm:presLayoutVars>
          <dgm:chMax val="7"/>
          <dgm:chPref val="7"/>
        </dgm:presLayoutVars>
      </dgm:prSet>
      <dgm:spPr/>
    </dgm:pt>
    <dgm:pt modelId="{9EE9C3BC-C423-4783-B313-48268ECF6463}" type="pres">
      <dgm:prSet presAssocID="{1B015129-5090-40F5-9523-84E71AC86E90}" presName="Name56" presStyleLbl="parChTrans1D2" presStyleIdx="0" presStyleCnt="7"/>
      <dgm:spPr/>
    </dgm:pt>
    <dgm:pt modelId="{3099305A-60A8-4C72-ACA4-B6B16D2F6761}" type="pres">
      <dgm:prSet presAssocID="{A460D7A4-ECAF-4466-893C-0E18BC6E0205}" presName="text0" presStyleLbl="node1" presStyleIdx="1" presStyleCnt="8" custScaleX="125486" custScaleY="88425" custRadScaleRad="102688" custRadScaleInc="62433">
        <dgm:presLayoutVars>
          <dgm:bulletEnabled val="1"/>
        </dgm:presLayoutVars>
      </dgm:prSet>
      <dgm:spPr/>
    </dgm:pt>
    <dgm:pt modelId="{F00FD66D-D40A-4444-9FEE-91262B602B13}" type="pres">
      <dgm:prSet presAssocID="{F2AE4905-B8E4-4F56-90FD-B2000E037A7F}" presName="Name56" presStyleLbl="parChTrans1D2" presStyleIdx="1" presStyleCnt="7"/>
      <dgm:spPr/>
    </dgm:pt>
    <dgm:pt modelId="{43171B14-CD87-43A4-870A-83BD8B93B774}" type="pres">
      <dgm:prSet presAssocID="{9125F408-5B5E-410B-BFF5-CC260CDF0FAD}" presName="text0" presStyleLbl="node1" presStyleIdx="2" presStyleCnt="8" custScaleX="217596" custScaleY="135858" custRadScaleRad="155054" custRadScaleInc="142156">
        <dgm:presLayoutVars>
          <dgm:bulletEnabled val="1"/>
        </dgm:presLayoutVars>
      </dgm:prSet>
      <dgm:spPr/>
    </dgm:pt>
    <dgm:pt modelId="{E6B588E9-8C9A-4A4E-8338-3EF390593359}" type="pres">
      <dgm:prSet presAssocID="{6CEE242E-1014-43AB-974D-6BA44503BC1D}" presName="Name56" presStyleLbl="parChTrans1D2" presStyleIdx="2" presStyleCnt="7"/>
      <dgm:spPr/>
    </dgm:pt>
    <dgm:pt modelId="{03BB449A-37F2-44C8-8D4A-F0D54C5A74DE}" type="pres">
      <dgm:prSet presAssocID="{ADABEB7D-A374-4C58-93CE-C316C865AC74}" presName="text0" presStyleLbl="node1" presStyleIdx="3" presStyleCnt="8" custScaleX="457715" custScaleY="123691" custRadScaleRad="138783" custRadScaleInc="81642">
        <dgm:presLayoutVars>
          <dgm:bulletEnabled val="1"/>
        </dgm:presLayoutVars>
      </dgm:prSet>
      <dgm:spPr/>
    </dgm:pt>
    <dgm:pt modelId="{6BE911F6-50CC-4A40-993E-4E13F8D310F9}" type="pres">
      <dgm:prSet presAssocID="{0201B720-2303-4ED4-8D0C-ADE261472D13}" presName="Name56" presStyleLbl="parChTrans1D2" presStyleIdx="3" presStyleCnt="7"/>
      <dgm:spPr/>
    </dgm:pt>
    <dgm:pt modelId="{37A938E3-A750-4DC7-A151-2F1AD5D19787}" type="pres">
      <dgm:prSet presAssocID="{51754B27-D679-4F6E-8F56-44AFCF5B146E}" presName="text0" presStyleLbl="node1" presStyleIdx="4" presStyleCnt="8" custScaleX="243091" custScaleY="105987" custRadScaleRad="171297" custRadScaleInc="-361366">
        <dgm:presLayoutVars>
          <dgm:bulletEnabled val="1"/>
        </dgm:presLayoutVars>
      </dgm:prSet>
      <dgm:spPr/>
    </dgm:pt>
    <dgm:pt modelId="{E0AC72A3-FC12-42C3-889C-05B6C10A1204}" type="pres">
      <dgm:prSet presAssocID="{4D7935EF-F2C7-490A-8227-E7E5BEA353B9}" presName="Name56" presStyleLbl="parChTrans1D2" presStyleIdx="4" presStyleCnt="7"/>
      <dgm:spPr/>
    </dgm:pt>
    <dgm:pt modelId="{716E12DE-5CFF-4AB8-9766-E7797E466AA9}" type="pres">
      <dgm:prSet presAssocID="{3B39A1A2-76EB-4E34-BFC8-293F2AAFDCFF}" presName="text0" presStyleLbl="node1" presStyleIdx="5" presStyleCnt="8" custScaleX="258068" custScaleY="111140" custRadScaleRad="126502" custRadScaleInc="105997">
        <dgm:presLayoutVars>
          <dgm:bulletEnabled val="1"/>
        </dgm:presLayoutVars>
      </dgm:prSet>
      <dgm:spPr/>
    </dgm:pt>
    <dgm:pt modelId="{E5B88B58-3AD2-45E4-A996-498D52AD0E0C}" type="pres">
      <dgm:prSet presAssocID="{160A24D9-E3CD-4396-BFAC-A83020A48033}" presName="Name56" presStyleLbl="parChTrans1D2" presStyleIdx="5" presStyleCnt="7"/>
      <dgm:spPr/>
    </dgm:pt>
    <dgm:pt modelId="{4B09ABFB-9F82-4FFC-830D-B3B7DC5E8088}" type="pres">
      <dgm:prSet presAssocID="{105287EB-1C9C-4C14-AFFA-3701E12E5B84}" presName="text0" presStyleLbl="node1" presStyleIdx="6" presStyleCnt="8" custScaleX="152199" custRadScaleRad="98683" custRadScaleInc="57847">
        <dgm:presLayoutVars>
          <dgm:bulletEnabled val="1"/>
        </dgm:presLayoutVars>
      </dgm:prSet>
      <dgm:spPr/>
    </dgm:pt>
    <dgm:pt modelId="{F5C17DC7-5506-4AD3-95E9-6041551515FD}" type="pres">
      <dgm:prSet presAssocID="{099C57A1-7834-4891-9625-1996E9851A3E}" presName="Name56" presStyleLbl="parChTrans1D2" presStyleIdx="6" presStyleCnt="7"/>
      <dgm:spPr/>
    </dgm:pt>
    <dgm:pt modelId="{3CB7EF56-FD28-4ACC-8AB5-BF49CB905774}" type="pres">
      <dgm:prSet presAssocID="{AD9A0C6F-7687-4FDD-8EBF-AA4A7635646C}" presName="text0" presStyleLbl="node1" presStyleIdx="7" presStyleCnt="8" custScaleX="272724" custScaleY="108514" custRadScaleRad="124487" custRadScaleInc="-2428">
        <dgm:presLayoutVars>
          <dgm:bulletEnabled val="1"/>
        </dgm:presLayoutVars>
      </dgm:prSet>
      <dgm:spPr/>
    </dgm:pt>
  </dgm:ptLst>
  <dgm:cxnLst>
    <dgm:cxn modelId="{8E350800-AF9A-4B7D-B923-C9EFA7F4A20D}" srcId="{1383111D-7CFE-4CEC-9D7B-F7E334BC166D}" destId="{3B39A1A2-76EB-4E34-BFC8-293F2AAFDCFF}" srcOrd="4" destOrd="0" parTransId="{4D7935EF-F2C7-490A-8227-E7E5BEA353B9}" sibTransId="{8CA4615D-0444-4E7F-B0F7-F1E8CDDC73EB}"/>
    <dgm:cxn modelId="{D2492506-DA26-475C-9B01-860527A01A8E}" type="presOf" srcId="{51754B27-D679-4F6E-8F56-44AFCF5B146E}" destId="{37A938E3-A750-4DC7-A151-2F1AD5D19787}" srcOrd="0" destOrd="0" presId="urn:microsoft.com/office/officeart/2008/layout/RadialCluster"/>
    <dgm:cxn modelId="{03CAF612-AC52-4DFE-8EDC-3E43DC42B3C3}" srcId="{296E135D-5365-4C07-822C-52A8859ED716}" destId="{5C15C862-27B9-4686-B6A4-C23DDB85079B}" srcOrd="1" destOrd="0" parTransId="{040FD5C0-3B68-4D5B-A6A2-52D074A7730A}" sibTransId="{F4787774-7A8E-4385-B38D-7BA632E728DD}"/>
    <dgm:cxn modelId="{58B33617-D18D-43CB-B604-43094FDC32E5}" type="presOf" srcId="{F2AE4905-B8E4-4F56-90FD-B2000E037A7F}" destId="{F00FD66D-D40A-4444-9FEE-91262B602B13}" srcOrd="0" destOrd="0" presId="urn:microsoft.com/office/officeart/2008/layout/RadialCluster"/>
    <dgm:cxn modelId="{0E8A471A-89A6-4860-BD29-56A4AA97D757}" type="presOf" srcId="{160A24D9-E3CD-4396-BFAC-A83020A48033}" destId="{E5B88B58-3AD2-45E4-A996-498D52AD0E0C}" srcOrd="0" destOrd="0" presId="urn:microsoft.com/office/officeart/2008/layout/RadialCluster"/>
    <dgm:cxn modelId="{E02B0E22-1E97-42AF-B280-BE92579157DB}" srcId="{296E135D-5365-4C07-822C-52A8859ED716}" destId="{1383111D-7CFE-4CEC-9D7B-F7E334BC166D}" srcOrd="0" destOrd="0" parTransId="{515D808A-BFD3-41BB-AC59-6E180CCD6DF6}" sibTransId="{7FF18135-047F-4B77-80B4-C2528B4CC3A7}"/>
    <dgm:cxn modelId="{98C71530-6A74-42A2-92F0-D06FA1F4BDA3}" srcId="{1383111D-7CFE-4CEC-9D7B-F7E334BC166D}" destId="{A0490EB7-DD62-4F02-BF1A-4245D4AF2B08}" srcOrd="7" destOrd="0" parTransId="{A70887EE-7FA2-4AB5-B0A5-63089AA2F8A4}" sibTransId="{D59595CC-2BA1-44AE-A0A8-0CA95AF62125}"/>
    <dgm:cxn modelId="{7A619234-07E5-4CD6-A698-7C5EC925DF08}" srcId="{1383111D-7CFE-4CEC-9D7B-F7E334BC166D}" destId="{105287EB-1C9C-4C14-AFFA-3701E12E5B84}" srcOrd="5" destOrd="0" parTransId="{160A24D9-E3CD-4396-BFAC-A83020A48033}" sibTransId="{2B8C464F-B2F9-432F-A481-70214C9233E6}"/>
    <dgm:cxn modelId="{E508DC47-BEEE-4948-A06F-F3FF5A9F98B8}" srcId="{1383111D-7CFE-4CEC-9D7B-F7E334BC166D}" destId="{9DA807EF-E9D3-456A-AF59-F66FE3C82448}" srcOrd="8" destOrd="0" parTransId="{9AA50BDC-E10C-4C0C-9599-8888B9B5FEC4}" sibTransId="{DF5A0C8F-9288-425E-82E2-87F31C64DF9C}"/>
    <dgm:cxn modelId="{B96D0A54-F082-4B43-9782-15F0E3DE7BDA}" srcId="{1383111D-7CFE-4CEC-9D7B-F7E334BC166D}" destId="{ADABEB7D-A374-4C58-93CE-C316C865AC74}" srcOrd="2" destOrd="0" parTransId="{6CEE242E-1014-43AB-974D-6BA44503BC1D}" sibTransId="{1D0DBD6D-8327-4A21-A077-2C5DF4247143}"/>
    <dgm:cxn modelId="{4DCB2F74-A9CA-4FCC-BF55-CDA1DAEA2919}" type="presOf" srcId="{AD9A0C6F-7687-4FDD-8EBF-AA4A7635646C}" destId="{3CB7EF56-FD28-4ACC-8AB5-BF49CB905774}" srcOrd="0" destOrd="0" presId="urn:microsoft.com/office/officeart/2008/layout/RadialCluster"/>
    <dgm:cxn modelId="{394B9755-CB51-4E96-9DE9-13A5BF7E8938}" type="presOf" srcId="{105287EB-1C9C-4C14-AFFA-3701E12E5B84}" destId="{4B09ABFB-9F82-4FFC-830D-B3B7DC5E8088}" srcOrd="0" destOrd="0" presId="urn:microsoft.com/office/officeart/2008/layout/RadialCluster"/>
    <dgm:cxn modelId="{DE694276-550A-4168-BEE3-FC40C130312F}" type="presOf" srcId="{3B39A1A2-76EB-4E34-BFC8-293F2AAFDCFF}" destId="{716E12DE-5CFF-4AB8-9766-E7797E466AA9}" srcOrd="0" destOrd="0" presId="urn:microsoft.com/office/officeart/2008/layout/RadialCluster"/>
    <dgm:cxn modelId="{36A5C281-72B8-490D-84D2-4B8657EA42E0}" type="presOf" srcId="{1383111D-7CFE-4CEC-9D7B-F7E334BC166D}" destId="{BE5E6554-09B9-44DE-904D-5C35E4FAD934}" srcOrd="0" destOrd="0" presId="urn:microsoft.com/office/officeart/2008/layout/RadialCluster"/>
    <dgm:cxn modelId="{C4D34292-1074-4064-8EFF-2F1433967FFA}" type="presOf" srcId="{4D7935EF-F2C7-490A-8227-E7E5BEA353B9}" destId="{E0AC72A3-FC12-42C3-889C-05B6C10A1204}" srcOrd="0" destOrd="0" presId="urn:microsoft.com/office/officeart/2008/layout/RadialCluster"/>
    <dgm:cxn modelId="{8CA34399-0E8F-4337-9B5C-706943DF7042}" type="presOf" srcId="{A460D7A4-ECAF-4466-893C-0E18BC6E0205}" destId="{3099305A-60A8-4C72-ACA4-B6B16D2F6761}" srcOrd="0" destOrd="0" presId="urn:microsoft.com/office/officeart/2008/layout/RadialCluster"/>
    <dgm:cxn modelId="{74B3A19D-0619-4898-81C3-10CEA1D2013E}" type="presOf" srcId="{6CEE242E-1014-43AB-974D-6BA44503BC1D}" destId="{E6B588E9-8C9A-4A4E-8338-3EF390593359}" srcOrd="0" destOrd="0" presId="urn:microsoft.com/office/officeart/2008/layout/RadialCluster"/>
    <dgm:cxn modelId="{EFEAEEA1-E801-49F3-A535-00AED720A795}" type="presOf" srcId="{9125F408-5B5E-410B-BFF5-CC260CDF0FAD}" destId="{43171B14-CD87-43A4-870A-83BD8B93B774}" srcOrd="0" destOrd="0" presId="urn:microsoft.com/office/officeart/2008/layout/RadialCluster"/>
    <dgm:cxn modelId="{15B5B7A2-2A47-4CBF-ACF6-35EE8209E3C6}" type="presOf" srcId="{1B015129-5090-40F5-9523-84E71AC86E90}" destId="{9EE9C3BC-C423-4783-B313-48268ECF6463}" srcOrd="0" destOrd="0" presId="urn:microsoft.com/office/officeart/2008/layout/RadialCluster"/>
    <dgm:cxn modelId="{192645A6-920F-41B3-8E35-D2AC71BB8E74}" type="presOf" srcId="{0201B720-2303-4ED4-8D0C-ADE261472D13}" destId="{6BE911F6-50CC-4A40-993E-4E13F8D310F9}" srcOrd="0" destOrd="0" presId="urn:microsoft.com/office/officeart/2008/layout/RadialCluster"/>
    <dgm:cxn modelId="{F894A5B2-1256-4E75-A5C8-A4F04226E488}" type="presOf" srcId="{296E135D-5365-4C07-822C-52A8859ED716}" destId="{8A5469C2-6267-495A-9EE2-0BA69047802D}" srcOrd="0" destOrd="0" presId="urn:microsoft.com/office/officeart/2008/layout/RadialCluster"/>
    <dgm:cxn modelId="{B7627EB3-705B-4E64-AB2C-86F632BD780B}" srcId="{1383111D-7CFE-4CEC-9D7B-F7E334BC166D}" destId="{AD9A0C6F-7687-4FDD-8EBF-AA4A7635646C}" srcOrd="6" destOrd="0" parTransId="{099C57A1-7834-4891-9625-1996E9851A3E}" sibTransId="{09111488-5BE1-4557-B1D0-DA8F51EA9677}"/>
    <dgm:cxn modelId="{F65955CB-51B8-42F4-88F7-2A7F9EACEF84}" srcId="{1383111D-7CFE-4CEC-9D7B-F7E334BC166D}" destId="{A460D7A4-ECAF-4466-893C-0E18BC6E0205}" srcOrd="0" destOrd="0" parTransId="{1B015129-5090-40F5-9523-84E71AC86E90}" sibTransId="{8A3B7D47-1DE3-41DD-B3F9-05C3E0C369D5}"/>
    <dgm:cxn modelId="{0F51AECD-4AD2-4DC5-AA84-824F7C7D3F6D}" srcId="{1383111D-7CFE-4CEC-9D7B-F7E334BC166D}" destId="{25ECE5B0-ABE0-49D9-A66B-F8516A02C55C}" srcOrd="9" destOrd="0" parTransId="{1EA1DEB3-3AC2-47F1-9106-1706EEEBC831}" sibTransId="{0CE75B85-B905-49E7-A3E3-471FE1E6FC26}"/>
    <dgm:cxn modelId="{04CD7BE3-24CC-4B55-BD80-1F70449B985F}" type="presOf" srcId="{ADABEB7D-A374-4C58-93CE-C316C865AC74}" destId="{03BB449A-37F2-44C8-8D4A-F0D54C5A74DE}" srcOrd="0" destOrd="0" presId="urn:microsoft.com/office/officeart/2008/layout/RadialCluster"/>
    <dgm:cxn modelId="{21CAC5E4-A1E6-494F-9EF9-30624FD4ED72}" srcId="{1383111D-7CFE-4CEC-9D7B-F7E334BC166D}" destId="{51754B27-D679-4F6E-8F56-44AFCF5B146E}" srcOrd="3" destOrd="0" parTransId="{0201B720-2303-4ED4-8D0C-ADE261472D13}" sibTransId="{9395BFD2-FE48-4FB5-905E-1DC4D918D61D}"/>
    <dgm:cxn modelId="{047961FB-9B01-42EC-96FA-5D507C9D81DC}" type="presOf" srcId="{099C57A1-7834-4891-9625-1996E9851A3E}" destId="{F5C17DC7-5506-4AD3-95E9-6041551515FD}" srcOrd="0" destOrd="0" presId="urn:microsoft.com/office/officeart/2008/layout/RadialCluster"/>
    <dgm:cxn modelId="{EB2B42FC-C0A5-4A51-A31B-0EBE06F673F7}" srcId="{1383111D-7CFE-4CEC-9D7B-F7E334BC166D}" destId="{9125F408-5B5E-410B-BFF5-CC260CDF0FAD}" srcOrd="1" destOrd="0" parTransId="{F2AE4905-B8E4-4F56-90FD-B2000E037A7F}" sibTransId="{F94C747B-D73D-41A7-BAE1-61BCDD0BC146}"/>
    <dgm:cxn modelId="{3B20F34A-CC15-43EC-8A9E-B0B74828937F}" type="presParOf" srcId="{8A5469C2-6267-495A-9EE2-0BA69047802D}" destId="{67FA05F3-D0B3-4CC2-AC14-0A5EC0417A45}" srcOrd="0" destOrd="0" presId="urn:microsoft.com/office/officeart/2008/layout/RadialCluster"/>
    <dgm:cxn modelId="{70B72B33-EE7F-4C10-BCF8-AA16485C9407}" type="presParOf" srcId="{67FA05F3-D0B3-4CC2-AC14-0A5EC0417A45}" destId="{BE5E6554-09B9-44DE-904D-5C35E4FAD934}" srcOrd="0" destOrd="0" presId="urn:microsoft.com/office/officeart/2008/layout/RadialCluster"/>
    <dgm:cxn modelId="{2C886B94-A6D8-49C6-8452-5E1574F2A794}" type="presParOf" srcId="{67FA05F3-D0B3-4CC2-AC14-0A5EC0417A45}" destId="{9EE9C3BC-C423-4783-B313-48268ECF6463}" srcOrd="1" destOrd="0" presId="urn:microsoft.com/office/officeart/2008/layout/RadialCluster"/>
    <dgm:cxn modelId="{7601F2BC-C76D-4FD8-88C4-6CF7AA40E37F}" type="presParOf" srcId="{67FA05F3-D0B3-4CC2-AC14-0A5EC0417A45}" destId="{3099305A-60A8-4C72-ACA4-B6B16D2F6761}" srcOrd="2" destOrd="0" presId="urn:microsoft.com/office/officeart/2008/layout/RadialCluster"/>
    <dgm:cxn modelId="{77DCDC9B-6590-4C62-8D6F-2B4780AE40EB}" type="presParOf" srcId="{67FA05F3-D0B3-4CC2-AC14-0A5EC0417A45}" destId="{F00FD66D-D40A-4444-9FEE-91262B602B13}" srcOrd="3" destOrd="0" presId="urn:microsoft.com/office/officeart/2008/layout/RadialCluster"/>
    <dgm:cxn modelId="{7AD41A8D-C1DB-4699-8973-DD9EDF7922C0}" type="presParOf" srcId="{67FA05F3-D0B3-4CC2-AC14-0A5EC0417A45}" destId="{43171B14-CD87-43A4-870A-83BD8B93B774}" srcOrd="4" destOrd="0" presId="urn:microsoft.com/office/officeart/2008/layout/RadialCluster"/>
    <dgm:cxn modelId="{9177D4E1-1666-4812-B0CA-5F8555A80444}" type="presParOf" srcId="{67FA05F3-D0B3-4CC2-AC14-0A5EC0417A45}" destId="{E6B588E9-8C9A-4A4E-8338-3EF390593359}" srcOrd="5" destOrd="0" presId="urn:microsoft.com/office/officeart/2008/layout/RadialCluster"/>
    <dgm:cxn modelId="{B4A37D97-135B-4C56-BF86-294EEDB52420}" type="presParOf" srcId="{67FA05F3-D0B3-4CC2-AC14-0A5EC0417A45}" destId="{03BB449A-37F2-44C8-8D4A-F0D54C5A74DE}" srcOrd="6" destOrd="0" presId="urn:microsoft.com/office/officeart/2008/layout/RadialCluster"/>
    <dgm:cxn modelId="{E7D2BD90-EF06-4FC9-8F5E-962BB145B25E}" type="presParOf" srcId="{67FA05F3-D0B3-4CC2-AC14-0A5EC0417A45}" destId="{6BE911F6-50CC-4A40-993E-4E13F8D310F9}" srcOrd="7" destOrd="0" presId="urn:microsoft.com/office/officeart/2008/layout/RadialCluster"/>
    <dgm:cxn modelId="{9AC4888B-DC39-434F-A825-9230106EAD3E}" type="presParOf" srcId="{67FA05F3-D0B3-4CC2-AC14-0A5EC0417A45}" destId="{37A938E3-A750-4DC7-A151-2F1AD5D19787}" srcOrd="8" destOrd="0" presId="urn:microsoft.com/office/officeart/2008/layout/RadialCluster"/>
    <dgm:cxn modelId="{C0B11CC5-66B2-488C-9C3D-E9660A04C009}" type="presParOf" srcId="{67FA05F3-D0B3-4CC2-AC14-0A5EC0417A45}" destId="{E0AC72A3-FC12-42C3-889C-05B6C10A1204}" srcOrd="9" destOrd="0" presId="urn:microsoft.com/office/officeart/2008/layout/RadialCluster"/>
    <dgm:cxn modelId="{A48AEA23-AECB-427A-8D4C-1A9F02F5049E}" type="presParOf" srcId="{67FA05F3-D0B3-4CC2-AC14-0A5EC0417A45}" destId="{716E12DE-5CFF-4AB8-9766-E7797E466AA9}" srcOrd="10" destOrd="0" presId="urn:microsoft.com/office/officeart/2008/layout/RadialCluster"/>
    <dgm:cxn modelId="{4524D9D4-B6C8-4332-9B09-B78BB989F18B}" type="presParOf" srcId="{67FA05F3-D0B3-4CC2-AC14-0A5EC0417A45}" destId="{E5B88B58-3AD2-45E4-A996-498D52AD0E0C}" srcOrd="11" destOrd="0" presId="urn:microsoft.com/office/officeart/2008/layout/RadialCluster"/>
    <dgm:cxn modelId="{8984938F-1241-4A7D-8D91-2962B386E9DA}" type="presParOf" srcId="{67FA05F3-D0B3-4CC2-AC14-0A5EC0417A45}" destId="{4B09ABFB-9F82-4FFC-830D-B3B7DC5E8088}" srcOrd="12" destOrd="0" presId="urn:microsoft.com/office/officeart/2008/layout/RadialCluster"/>
    <dgm:cxn modelId="{2CACAA08-E74B-4C7B-B566-8DF4D24077A6}" type="presParOf" srcId="{67FA05F3-D0B3-4CC2-AC14-0A5EC0417A45}" destId="{F5C17DC7-5506-4AD3-95E9-6041551515FD}" srcOrd="13" destOrd="0" presId="urn:microsoft.com/office/officeart/2008/layout/RadialCluster"/>
    <dgm:cxn modelId="{CAC3F780-F33D-41EF-B64B-FC6A2928E2F2}" type="presParOf" srcId="{67FA05F3-D0B3-4CC2-AC14-0A5EC0417A45}" destId="{3CB7EF56-FD28-4ACC-8AB5-BF49CB905774}" srcOrd="14" destOrd="0" presId="urn:microsoft.com/office/officeart/2008/layout/RadialCluster"/>
  </dgm:cxnLst>
  <dgm:bg/>
  <dgm:whole>
    <a:ln w="38100">
      <a:noFill/>
    </a:ln>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F447F74-0D89-4AF1-A3C0-0B57CBC88360}" type="doc">
      <dgm:prSet loTypeId="urn:microsoft.com/office/officeart/2005/8/layout/radial1" loCatId="cycle" qsTypeId="urn:microsoft.com/office/officeart/2005/8/quickstyle/simple1" qsCatId="simple" csTypeId="urn:microsoft.com/office/officeart/2005/8/colors/accent2_1" csCatId="accent2" phldr="1"/>
      <dgm:spPr/>
      <dgm:t>
        <a:bodyPr/>
        <a:lstStyle/>
        <a:p>
          <a:endParaRPr lang="en-GB"/>
        </a:p>
      </dgm:t>
    </dgm:pt>
    <dgm:pt modelId="{738E51BC-DB9F-457E-BEA1-DF6ED270CE45}">
      <dgm:prSet phldrT="[Text]" custT="1"/>
      <dgm:spPr>
        <a:blipFill rotWithShape="0">
          <a:blip xmlns:r="http://schemas.openxmlformats.org/officeDocument/2006/relationships" r:embed="rId1"/>
          <a:srcRect/>
          <a:stretch>
            <a:fillRect t="-5000" b="-5000"/>
          </a:stretch>
        </a:blipFill>
      </dgm:spPr>
      <dgm:t>
        <a:bodyPr/>
        <a:lstStyle/>
        <a:p>
          <a:r>
            <a:rPr lang="en-GB" sz="1100">
              <a:latin typeface="Arial" panose="020B0604020202020204" pitchFamily="34" charset="0"/>
              <a:cs typeface="Arial" panose="020B0604020202020204" pitchFamily="34" charset="0"/>
            </a:rPr>
            <a:t>.</a:t>
          </a:r>
        </a:p>
      </dgm:t>
    </dgm:pt>
    <dgm:pt modelId="{4D67D560-9F7C-446C-8473-51B40056796F}" type="parTrans" cxnId="{53F3B423-36C2-413A-A826-032FF6A05E06}">
      <dgm:prSet/>
      <dgm:spPr/>
      <dgm:t>
        <a:bodyPr/>
        <a:lstStyle/>
        <a:p>
          <a:endParaRPr lang="en-GB" sz="1100">
            <a:latin typeface="Arial" panose="020B0604020202020204" pitchFamily="34" charset="0"/>
            <a:cs typeface="Arial" panose="020B0604020202020204" pitchFamily="34" charset="0"/>
          </a:endParaRPr>
        </a:p>
      </dgm:t>
    </dgm:pt>
    <dgm:pt modelId="{91C0D1F0-AB23-4A13-AC39-16D407E0A7FC}" type="sibTrans" cxnId="{53F3B423-36C2-413A-A826-032FF6A05E06}">
      <dgm:prSet/>
      <dgm:spPr/>
      <dgm:t>
        <a:bodyPr/>
        <a:lstStyle/>
        <a:p>
          <a:endParaRPr lang="en-GB" sz="1100">
            <a:latin typeface="Arial" panose="020B0604020202020204" pitchFamily="34" charset="0"/>
            <a:cs typeface="Arial" panose="020B0604020202020204" pitchFamily="34" charset="0"/>
          </a:endParaRPr>
        </a:p>
      </dgm:t>
    </dgm:pt>
    <dgm:pt modelId="{A6082704-023A-4581-9062-6C3B9894CD26}">
      <dgm:prSet phldrT="[Text]" custT="1"/>
      <dgm:spPr>
        <a:solidFill>
          <a:schemeClr val="accent2">
            <a:lumMod val="20000"/>
            <a:lumOff val="80000"/>
          </a:schemeClr>
        </a:solidFill>
      </dgm:spPr>
      <dgm:t>
        <a:bodyPr/>
        <a:lstStyle/>
        <a:p>
          <a:r>
            <a:rPr lang="en-GB" sz="1100">
              <a:latin typeface="Arial" panose="020B0604020202020204" pitchFamily="34" charset="0"/>
              <a:cs typeface="Arial" panose="020B0604020202020204" pitchFamily="34" charset="0"/>
            </a:rPr>
            <a:t>Consultation being tokenistic and superficial.</a:t>
          </a:r>
        </a:p>
      </dgm:t>
    </dgm:pt>
    <dgm:pt modelId="{15454598-D1E6-4BFB-B9E1-5182A0C73E75}" type="parTrans" cxnId="{9E27373F-42F9-4C04-91AF-9FE01876AD75}">
      <dgm:prSet custT="1"/>
      <dgm:spPr/>
      <dgm:t>
        <a:bodyPr/>
        <a:lstStyle/>
        <a:p>
          <a:endParaRPr lang="en-GB" sz="1100">
            <a:latin typeface="Arial" panose="020B0604020202020204" pitchFamily="34" charset="0"/>
            <a:cs typeface="Arial" panose="020B0604020202020204" pitchFamily="34" charset="0"/>
          </a:endParaRPr>
        </a:p>
      </dgm:t>
    </dgm:pt>
    <dgm:pt modelId="{00CAF347-55F3-4AFF-A0EE-DE2CFFB68776}" type="sibTrans" cxnId="{9E27373F-42F9-4C04-91AF-9FE01876AD75}">
      <dgm:prSet/>
      <dgm:spPr/>
      <dgm:t>
        <a:bodyPr/>
        <a:lstStyle/>
        <a:p>
          <a:endParaRPr lang="en-GB" sz="1100">
            <a:latin typeface="Arial" panose="020B0604020202020204" pitchFamily="34" charset="0"/>
            <a:cs typeface="Arial" panose="020B0604020202020204" pitchFamily="34" charset="0"/>
          </a:endParaRPr>
        </a:p>
      </dgm:t>
    </dgm:pt>
    <dgm:pt modelId="{685FBCAC-CFA5-4EDA-89B4-ABE10624D808}">
      <dgm:prSet phldrT="[Text]" custT="1"/>
      <dgm:spPr>
        <a:solidFill>
          <a:schemeClr val="accent2">
            <a:lumMod val="20000"/>
            <a:lumOff val="80000"/>
          </a:schemeClr>
        </a:solidFill>
      </dgm:spPr>
      <dgm:t>
        <a:bodyPr/>
        <a:lstStyle/>
        <a:p>
          <a:r>
            <a:rPr lang="en-GB" sz="1100">
              <a:latin typeface="Arial" panose="020B0604020202020204" pitchFamily="34" charset="0"/>
              <a:cs typeface="Arial" panose="020B0604020202020204" pitchFamily="34" charset="0"/>
            </a:rPr>
            <a:t>Danger of privileging a voice/view in time as if it is fixed or permanent. </a:t>
          </a:r>
        </a:p>
      </dgm:t>
    </dgm:pt>
    <dgm:pt modelId="{469607F0-0239-4BFB-B977-E469B788CE01}" type="parTrans" cxnId="{43B171B0-5C18-491C-AC63-9BC1857644B4}">
      <dgm:prSet custT="1"/>
      <dgm:spPr/>
      <dgm:t>
        <a:bodyPr/>
        <a:lstStyle/>
        <a:p>
          <a:endParaRPr lang="en-GB" sz="1100">
            <a:latin typeface="Arial" panose="020B0604020202020204" pitchFamily="34" charset="0"/>
            <a:cs typeface="Arial" panose="020B0604020202020204" pitchFamily="34" charset="0"/>
          </a:endParaRPr>
        </a:p>
      </dgm:t>
    </dgm:pt>
    <dgm:pt modelId="{8669DDCE-C10D-49E6-B855-F9F8942E5119}" type="sibTrans" cxnId="{43B171B0-5C18-491C-AC63-9BC1857644B4}">
      <dgm:prSet/>
      <dgm:spPr/>
      <dgm:t>
        <a:bodyPr/>
        <a:lstStyle/>
        <a:p>
          <a:endParaRPr lang="en-GB" sz="1100">
            <a:latin typeface="Arial" panose="020B0604020202020204" pitchFamily="34" charset="0"/>
            <a:cs typeface="Arial" panose="020B0604020202020204" pitchFamily="34" charset="0"/>
          </a:endParaRPr>
        </a:p>
      </dgm:t>
    </dgm:pt>
    <dgm:pt modelId="{227C0362-B24D-4EFD-B098-A5DF4BA39EE7}">
      <dgm:prSet phldrT="[Text]" custT="1"/>
      <dgm:spPr>
        <a:solidFill>
          <a:schemeClr val="accent2">
            <a:lumMod val="20000"/>
            <a:lumOff val="80000"/>
          </a:schemeClr>
        </a:solidFill>
      </dgm:spPr>
      <dgm:t>
        <a:bodyPr/>
        <a:lstStyle/>
        <a:p>
          <a:r>
            <a:rPr lang="en-GB" sz="1100">
              <a:latin typeface="Arial" panose="020B0604020202020204" pitchFamily="34" charset="0"/>
              <a:cs typeface="Arial" panose="020B0604020202020204" pitchFamily="34" charset="0"/>
            </a:rPr>
            <a:t>Delays and disappointments in terms of outcomes and influence.</a:t>
          </a:r>
        </a:p>
      </dgm:t>
    </dgm:pt>
    <dgm:pt modelId="{18841EEF-744D-4F72-A85E-0DD9DBD4877A}" type="parTrans" cxnId="{B2BA3333-CE6F-4C0F-BBC3-B99272BD0D3E}">
      <dgm:prSet custT="1"/>
      <dgm:spPr/>
      <dgm:t>
        <a:bodyPr/>
        <a:lstStyle/>
        <a:p>
          <a:endParaRPr lang="en-GB" sz="1100">
            <a:latin typeface="Arial" panose="020B0604020202020204" pitchFamily="34" charset="0"/>
            <a:cs typeface="Arial" panose="020B0604020202020204" pitchFamily="34" charset="0"/>
          </a:endParaRPr>
        </a:p>
      </dgm:t>
    </dgm:pt>
    <dgm:pt modelId="{AC453213-BDD6-4FB3-ACDF-5BB2A45BB7E6}" type="sibTrans" cxnId="{B2BA3333-CE6F-4C0F-BBC3-B99272BD0D3E}">
      <dgm:prSet/>
      <dgm:spPr/>
      <dgm:t>
        <a:bodyPr/>
        <a:lstStyle/>
        <a:p>
          <a:endParaRPr lang="en-GB" sz="1100">
            <a:latin typeface="Arial" panose="020B0604020202020204" pitchFamily="34" charset="0"/>
            <a:cs typeface="Arial" panose="020B0604020202020204" pitchFamily="34" charset="0"/>
          </a:endParaRPr>
        </a:p>
      </dgm:t>
    </dgm:pt>
    <dgm:pt modelId="{8F1BC77B-A963-4210-862A-94031ADD311F}">
      <dgm:prSet phldrT="[Text]" custT="1"/>
      <dgm:spPr>
        <a:solidFill>
          <a:schemeClr val="accent2">
            <a:lumMod val="20000"/>
            <a:lumOff val="80000"/>
          </a:schemeClr>
        </a:solidFill>
      </dgm:spPr>
      <dgm:t>
        <a:bodyPr/>
        <a:lstStyle/>
        <a:p>
          <a:r>
            <a:rPr lang="en-GB" sz="1100">
              <a:latin typeface="Arial" panose="020B0604020202020204" pitchFamily="34" charset="0"/>
              <a:cs typeface="Arial" panose="020B0604020202020204" pitchFamily="34" charset="0"/>
            </a:rPr>
            <a:t>Format inappropriate for pupil in terms of their age and development.</a:t>
          </a:r>
        </a:p>
      </dgm:t>
    </dgm:pt>
    <dgm:pt modelId="{AEA93516-7C29-4895-B970-7F8BFE8E934C}" type="parTrans" cxnId="{2B6E8300-6D11-4C0B-BBC2-3D9905F2205E}">
      <dgm:prSet custT="1"/>
      <dgm:spPr/>
      <dgm:t>
        <a:bodyPr/>
        <a:lstStyle/>
        <a:p>
          <a:endParaRPr lang="en-GB" sz="1100">
            <a:latin typeface="Arial" panose="020B0604020202020204" pitchFamily="34" charset="0"/>
            <a:cs typeface="Arial" panose="020B0604020202020204" pitchFamily="34" charset="0"/>
          </a:endParaRPr>
        </a:p>
      </dgm:t>
    </dgm:pt>
    <dgm:pt modelId="{F2CC256F-60CB-4314-B046-454F07008177}" type="sibTrans" cxnId="{2B6E8300-6D11-4C0B-BBC2-3D9905F2205E}">
      <dgm:prSet/>
      <dgm:spPr/>
      <dgm:t>
        <a:bodyPr/>
        <a:lstStyle/>
        <a:p>
          <a:endParaRPr lang="en-GB" sz="1100">
            <a:latin typeface="Arial" panose="020B0604020202020204" pitchFamily="34" charset="0"/>
            <a:cs typeface="Arial" panose="020B0604020202020204" pitchFamily="34" charset="0"/>
          </a:endParaRPr>
        </a:p>
      </dgm:t>
    </dgm:pt>
    <dgm:pt modelId="{2E3315C9-A986-4BFC-9818-7749F33B7374}">
      <dgm:prSet custT="1"/>
      <dgm:spPr>
        <a:solidFill>
          <a:schemeClr val="accent2">
            <a:lumMod val="20000"/>
            <a:lumOff val="80000"/>
          </a:schemeClr>
        </a:solidFill>
      </dgm:spPr>
      <dgm:t>
        <a:bodyPr/>
        <a:lstStyle/>
        <a:p>
          <a:r>
            <a:rPr lang="en-GB" sz="1100">
              <a:latin typeface="Arial" panose="020B0604020202020204" pitchFamily="34" charset="0"/>
              <a:cs typeface="Arial" panose="020B0604020202020204" pitchFamily="34" charset="0"/>
            </a:rPr>
            <a:t>Placing responsibility on CYP might cause anxiety.</a:t>
          </a:r>
        </a:p>
      </dgm:t>
    </dgm:pt>
    <dgm:pt modelId="{0C984F7C-2E03-4A2B-83CE-8FC0FCF49BA0}" type="parTrans" cxnId="{86F495F2-2B9E-4FAB-A412-AB85D57DDFD2}">
      <dgm:prSet custT="1"/>
      <dgm:spPr/>
      <dgm:t>
        <a:bodyPr/>
        <a:lstStyle/>
        <a:p>
          <a:endParaRPr lang="en-GB" sz="1100">
            <a:latin typeface="Arial" panose="020B0604020202020204" pitchFamily="34" charset="0"/>
            <a:cs typeface="Arial" panose="020B0604020202020204" pitchFamily="34" charset="0"/>
          </a:endParaRPr>
        </a:p>
      </dgm:t>
    </dgm:pt>
    <dgm:pt modelId="{29F7C3D3-C184-41B3-AEF8-764BDA86389B}" type="sibTrans" cxnId="{86F495F2-2B9E-4FAB-A412-AB85D57DDFD2}">
      <dgm:prSet/>
      <dgm:spPr/>
      <dgm:t>
        <a:bodyPr/>
        <a:lstStyle/>
        <a:p>
          <a:endParaRPr lang="en-GB" sz="1100">
            <a:latin typeface="Arial" panose="020B0604020202020204" pitchFamily="34" charset="0"/>
            <a:cs typeface="Arial" panose="020B0604020202020204" pitchFamily="34" charset="0"/>
          </a:endParaRPr>
        </a:p>
      </dgm:t>
    </dgm:pt>
    <dgm:pt modelId="{2A9151F3-73B0-46DF-A14F-430C68463C88}">
      <dgm:prSet custT="1"/>
      <dgm:spPr>
        <a:solidFill>
          <a:schemeClr val="accent2">
            <a:lumMod val="20000"/>
            <a:lumOff val="80000"/>
          </a:schemeClr>
        </a:solidFill>
      </dgm:spPr>
      <dgm:t>
        <a:bodyPr/>
        <a:lstStyle/>
        <a:p>
          <a:r>
            <a:rPr lang="en-GB" sz="1100">
              <a:latin typeface="Arial" panose="020B0604020202020204" pitchFamily="34" charset="0"/>
              <a:cs typeface="Arial" panose="020B0604020202020204" pitchFamily="34" charset="0"/>
            </a:rPr>
            <a:t>Concern about confidentiality and information being mis-interpreted.</a:t>
          </a:r>
        </a:p>
      </dgm:t>
    </dgm:pt>
    <dgm:pt modelId="{87DABE37-7D5A-43A2-ADA6-9D70C301885E}" type="parTrans" cxnId="{96DC6871-04FC-4CC2-964C-DBBF08556BA1}">
      <dgm:prSet custT="1"/>
      <dgm:spPr/>
      <dgm:t>
        <a:bodyPr/>
        <a:lstStyle/>
        <a:p>
          <a:endParaRPr lang="en-GB" sz="1100">
            <a:latin typeface="Arial" panose="020B0604020202020204" pitchFamily="34" charset="0"/>
            <a:cs typeface="Arial" panose="020B0604020202020204" pitchFamily="34" charset="0"/>
          </a:endParaRPr>
        </a:p>
      </dgm:t>
    </dgm:pt>
    <dgm:pt modelId="{83A41D15-1A54-4E38-AB18-26172A8D71F2}" type="sibTrans" cxnId="{96DC6871-04FC-4CC2-964C-DBBF08556BA1}">
      <dgm:prSet/>
      <dgm:spPr/>
      <dgm:t>
        <a:bodyPr/>
        <a:lstStyle/>
        <a:p>
          <a:endParaRPr lang="en-GB" sz="1100">
            <a:latin typeface="Arial" panose="020B0604020202020204" pitchFamily="34" charset="0"/>
            <a:cs typeface="Arial" panose="020B0604020202020204" pitchFamily="34" charset="0"/>
          </a:endParaRPr>
        </a:p>
      </dgm:t>
    </dgm:pt>
    <dgm:pt modelId="{8C64747A-B9E4-4966-B4C8-60912EA00426}">
      <dgm:prSet custT="1"/>
      <dgm:spPr>
        <a:solidFill>
          <a:schemeClr val="accent2">
            <a:lumMod val="20000"/>
            <a:lumOff val="80000"/>
          </a:schemeClr>
        </a:solidFill>
      </dgm:spPr>
      <dgm:t>
        <a:bodyPr/>
        <a:lstStyle/>
        <a:p>
          <a:r>
            <a:rPr lang="en-GB" sz="1100">
              <a:latin typeface="Arial" panose="020B0604020202020204" pitchFamily="34" charset="0"/>
              <a:cs typeface="Arial" panose="020B0604020202020204" pitchFamily="34" charset="0"/>
            </a:rPr>
            <a:t>Practitioner perceptions and bias towards CYP and/or family. </a:t>
          </a:r>
        </a:p>
      </dgm:t>
    </dgm:pt>
    <dgm:pt modelId="{21982D13-84E3-464D-BAF2-11F003D1726B}" type="parTrans" cxnId="{4428B21E-B1AA-4463-8011-36237F78E3D2}">
      <dgm:prSet custT="1"/>
      <dgm:spPr/>
      <dgm:t>
        <a:bodyPr/>
        <a:lstStyle/>
        <a:p>
          <a:endParaRPr lang="en-GB" sz="1100">
            <a:latin typeface="Arial" panose="020B0604020202020204" pitchFamily="34" charset="0"/>
            <a:cs typeface="Arial" panose="020B0604020202020204" pitchFamily="34" charset="0"/>
          </a:endParaRPr>
        </a:p>
      </dgm:t>
    </dgm:pt>
    <dgm:pt modelId="{759C5FD8-783A-42C1-8B54-ACE6E5DEF3EF}" type="sibTrans" cxnId="{4428B21E-B1AA-4463-8011-36237F78E3D2}">
      <dgm:prSet/>
      <dgm:spPr/>
      <dgm:t>
        <a:bodyPr/>
        <a:lstStyle/>
        <a:p>
          <a:endParaRPr lang="en-GB" sz="1100">
            <a:latin typeface="Arial" panose="020B0604020202020204" pitchFamily="34" charset="0"/>
            <a:cs typeface="Arial" panose="020B0604020202020204" pitchFamily="34" charset="0"/>
          </a:endParaRPr>
        </a:p>
      </dgm:t>
    </dgm:pt>
    <dgm:pt modelId="{99DF11B4-4984-41D0-A5FA-2E0652AEF732}" type="pres">
      <dgm:prSet presAssocID="{4F447F74-0D89-4AF1-A3C0-0B57CBC88360}" presName="cycle" presStyleCnt="0">
        <dgm:presLayoutVars>
          <dgm:chMax val="1"/>
          <dgm:dir/>
          <dgm:animLvl val="ctr"/>
          <dgm:resizeHandles val="exact"/>
        </dgm:presLayoutVars>
      </dgm:prSet>
      <dgm:spPr/>
    </dgm:pt>
    <dgm:pt modelId="{7145C061-AB9D-43C2-87FF-58995330CF98}" type="pres">
      <dgm:prSet presAssocID="{738E51BC-DB9F-457E-BEA1-DF6ED270CE45}" presName="centerShape" presStyleLbl="node0" presStyleIdx="0" presStyleCnt="1" custLinFactNeighborX="2902" custLinFactNeighborY="4353"/>
      <dgm:spPr/>
    </dgm:pt>
    <dgm:pt modelId="{1208D0FF-7058-4F7C-8B89-D23C21356E48}" type="pres">
      <dgm:prSet presAssocID="{21982D13-84E3-464D-BAF2-11F003D1726B}" presName="Name9" presStyleLbl="parChTrans1D2" presStyleIdx="0" presStyleCnt="7"/>
      <dgm:spPr/>
    </dgm:pt>
    <dgm:pt modelId="{71D648D3-5D38-48C9-8D76-32DE389EE539}" type="pres">
      <dgm:prSet presAssocID="{21982D13-84E3-464D-BAF2-11F003D1726B}" presName="connTx" presStyleLbl="parChTrans1D2" presStyleIdx="0" presStyleCnt="7"/>
      <dgm:spPr/>
    </dgm:pt>
    <dgm:pt modelId="{0FBA0F9E-50D6-43E8-825F-E9F96EE5CF22}" type="pres">
      <dgm:prSet presAssocID="{8C64747A-B9E4-4966-B4C8-60912EA00426}" presName="node" presStyleLbl="node1" presStyleIdx="0" presStyleCnt="7">
        <dgm:presLayoutVars>
          <dgm:bulletEnabled val="1"/>
        </dgm:presLayoutVars>
      </dgm:prSet>
      <dgm:spPr/>
    </dgm:pt>
    <dgm:pt modelId="{DA5CBFED-660E-4CDC-8242-61219E020ADA}" type="pres">
      <dgm:prSet presAssocID="{87DABE37-7D5A-43A2-ADA6-9D70C301885E}" presName="Name9" presStyleLbl="parChTrans1D2" presStyleIdx="1" presStyleCnt="7"/>
      <dgm:spPr/>
    </dgm:pt>
    <dgm:pt modelId="{F2CE6CDC-A64A-49B2-B007-21F4A9D09515}" type="pres">
      <dgm:prSet presAssocID="{87DABE37-7D5A-43A2-ADA6-9D70C301885E}" presName="connTx" presStyleLbl="parChTrans1D2" presStyleIdx="1" presStyleCnt="7"/>
      <dgm:spPr/>
    </dgm:pt>
    <dgm:pt modelId="{E397D9E6-0FEA-4B12-ACF7-B6EF490E745E}" type="pres">
      <dgm:prSet presAssocID="{2A9151F3-73B0-46DF-A14F-430C68463C88}" presName="node" presStyleLbl="node1" presStyleIdx="1" presStyleCnt="7">
        <dgm:presLayoutVars>
          <dgm:bulletEnabled val="1"/>
        </dgm:presLayoutVars>
      </dgm:prSet>
      <dgm:spPr/>
    </dgm:pt>
    <dgm:pt modelId="{2A51B495-CA13-445F-8034-38171BCA2692}" type="pres">
      <dgm:prSet presAssocID="{0C984F7C-2E03-4A2B-83CE-8FC0FCF49BA0}" presName="Name9" presStyleLbl="parChTrans1D2" presStyleIdx="2" presStyleCnt="7"/>
      <dgm:spPr/>
    </dgm:pt>
    <dgm:pt modelId="{4280B41C-88E3-44E5-921A-B1B5AA84F6A0}" type="pres">
      <dgm:prSet presAssocID="{0C984F7C-2E03-4A2B-83CE-8FC0FCF49BA0}" presName="connTx" presStyleLbl="parChTrans1D2" presStyleIdx="2" presStyleCnt="7"/>
      <dgm:spPr/>
    </dgm:pt>
    <dgm:pt modelId="{FE75CB44-14C1-4928-B289-057F0A24372A}" type="pres">
      <dgm:prSet presAssocID="{2E3315C9-A986-4BFC-9818-7749F33B7374}" presName="node" presStyleLbl="node1" presStyleIdx="2" presStyleCnt="7">
        <dgm:presLayoutVars>
          <dgm:bulletEnabled val="1"/>
        </dgm:presLayoutVars>
      </dgm:prSet>
      <dgm:spPr/>
    </dgm:pt>
    <dgm:pt modelId="{9E0FC3B8-E57F-467B-A76F-42848370D97E}" type="pres">
      <dgm:prSet presAssocID="{15454598-D1E6-4BFB-B9E1-5182A0C73E75}" presName="Name9" presStyleLbl="parChTrans1D2" presStyleIdx="3" presStyleCnt="7"/>
      <dgm:spPr/>
    </dgm:pt>
    <dgm:pt modelId="{0ECE0417-23B8-4BC4-918B-22916656BAAB}" type="pres">
      <dgm:prSet presAssocID="{15454598-D1E6-4BFB-B9E1-5182A0C73E75}" presName="connTx" presStyleLbl="parChTrans1D2" presStyleIdx="3" presStyleCnt="7"/>
      <dgm:spPr/>
    </dgm:pt>
    <dgm:pt modelId="{1885143E-37F3-46D0-B2C1-315D98FF0E9A}" type="pres">
      <dgm:prSet presAssocID="{A6082704-023A-4581-9062-6C3B9894CD26}" presName="node" presStyleLbl="node1" presStyleIdx="3" presStyleCnt="7">
        <dgm:presLayoutVars>
          <dgm:bulletEnabled val="1"/>
        </dgm:presLayoutVars>
      </dgm:prSet>
      <dgm:spPr/>
    </dgm:pt>
    <dgm:pt modelId="{6E03477C-D026-44D0-A153-437CA2D4FF4D}" type="pres">
      <dgm:prSet presAssocID="{469607F0-0239-4BFB-B977-E469B788CE01}" presName="Name9" presStyleLbl="parChTrans1D2" presStyleIdx="4" presStyleCnt="7"/>
      <dgm:spPr/>
    </dgm:pt>
    <dgm:pt modelId="{56B54CD6-7A70-4D2D-A7C4-9788189F1E54}" type="pres">
      <dgm:prSet presAssocID="{469607F0-0239-4BFB-B977-E469B788CE01}" presName="connTx" presStyleLbl="parChTrans1D2" presStyleIdx="4" presStyleCnt="7"/>
      <dgm:spPr/>
    </dgm:pt>
    <dgm:pt modelId="{1500ABC9-B852-47D4-98A6-CFC25DF20D0C}" type="pres">
      <dgm:prSet presAssocID="{685FBCAC-CFA5-4EDA-89B4-ABE10624D808}" presName="node" presStyleLbl="node1" presStyleIdx="4" presStyleCnt="7">
        <dgm:presLayoutVars>
          <dgm:bulletEnabled val="1"/>
        </dgm:presLayoutVars>
      </dgm:prSet>
      <dgm:spPr/>
    </dgm:pt>
    <dgm:pt modelId="{6B1C1622-440B-4D7A-80CB-38DBEFD7275B}" type="pres">
      <dgm:prSet presAssocID="{18841EEF-744D-4F72-A85E-0DD9DBD4877A}" presName="Name9" presStyleLbl="parChTrans1D2" presStyleIdx="5" presStyleCnt="7"/>
      <dgm:spPr/>
    </dgm:pt>
    <dgm:pt modelId="{F1811918-B4BD-4B9D-9806-820BC8D6E0EC}" type="pres">
      <dgm:prSet presAssocID="{18841EEF-744D-4F72-A85E-0DD9DBD4877A}" presName="connTx" presStyleLbl="parChTrans1D2" presStyleIdx="5" presStyleCnt="7"/>
      <dgm:spPr/>
    </dgm:pt>
    <dgm:pt modelId="{4E8B81FB-BBF7-469D-AD6D-7285D052063A}" type="pres">
      <dgm:prSet presAssocID="{227C0362-B24D-4EFD-B098-A5DF4BA39EE7}" presName="node" presStyleLbl="node1" presStyleIdx="5" presStyleCnt="7" custScaleX="105747">
        <dgm:presLayoutVars>
          <dgm:bulletEnabled val="1"/>
        </dgm:presLayoutVars>
      </dgm:prSet>
      <dgm:spPr/>
    </dgm:pt>
    <dgm:pt modelId="{71F923FF-4555-4D8A-98F8-CF9E544BFDB1}" type="pres">
      <dgm:prSet presAssocID="{AEA93516-7C29-4895-B970-7F8BFE8E934C}" presName="Name9" presStyleLbl="parChTrans1D2" presStyleIdx="6" presStyleCnt="7"/>
      <dgm:spPr/>
    </dgm:pt>
    <dgm:pt modelId="{7979699E-EC2F-4573-B434-67D292F064A0}" type="pres">
      <dgm:prSet presAssocID="{AEA93516-7C29-4895-B970-7F8BFE8E934C}" presName="connTx" presStyleLbl="parChTrans1D2" presStyleIdx="6" presStyleCnt="7"/>
      <dgm:spPr/>
    </dgm:pt>
    <dgm:pt modelId="{F00FED3F-B7C5-4DF7-9E25-477DA206F795}" type="pres">
      <dgm:prSet presAssocID="{8F1BC77B-A963-4210-862A-94031ADD311F}" presName="node" presStyleLbl="node1" presStyleIdx="6" presStyleCnt="7">
        <dgm:presLayoutVars>
          <dgm:bulletEnabled val="1"/>
        </dgm:presLayoutVars>
      </dgm:prSet>
      <dgm:spPr/>
    </dgm:pt>
  </dgm:ptLst>
  <dgm:cxnLst>
    <dgm:cxn modelId="{2B6E8300-6D11-4C0B-BBC2-3D9905F2205E}" srcId="{738E51BC-DB9F-457E-BEA1-DF6ED270CE45}" destId="{8F1BC77B-A963-4210-862A-94031ADD311F}" srcOrd="6" destOrd="0" parTransId="{AEA93516-7C29-4895-B970-7F8BFE8E934C}" sibTransId="{F2CC256F-60CB-4314-B046-454F07008177}"/>
    <dgm:cxn modelId="{66556002-4EFA-4A5C-BF9F-693155C32B41}" type="presOf" srcId="{A6082704-023A-4581-9062-6C3B9894CD26}" destId="{1885143E-37F3-46D0-B2C1-315D98FF0E9A}" srcOrd="0" destOrd="0" presId="urn:microsoft.com/office/officeart/2005/8/layout/radial1"/>
    <dgm:cxn modelId="{13787402-E502-4994-92DD-EC227727B61B}" type="presOf" srcId="{18841EEF-744D-4F72-A85E-0DD9DBD4877A}" destId="{F1811918-B4BD-4B9D-9806-820BC8D6E0EC}" srcOrd="1" destOrd="0" presId="urn:microsoft.com/office/officeart/2005/8/layout/radial1"/>
    <dgm:cxn modelId="{F1FA1309-3CBF-4AEC-AEAA-2C8415FC4F80}" type="presOf" srcId="{685FBCAC-CFA5-4EDA-89B4-ABE10624D808}" destId="{1500ABC9-B852-47D4-98A6-CFC25DF20D0C}" srcOrd="0" destOrd="0" presId="urn:microsoft.com/office/officeart/2005/8/layout/radial1"/>
    <dgm:cxn modelId="{0815340A-9B8E-4A0A-9B07-75159F33D7C2}" type="presOf" srcId="{738E51BC-DB9F-457E-BEA1-DF6ED270CE45}" destId="{7145C061-AB9D-43C2-87FF-58995330CF98}" srcOrd="0" destOrd="0" presId="urn:microsoft.com/office/officeart/2005/8/layout/radial1"/>
    <dgm:cxn modelId="{ACDC540D-B143-49C8-BA10-0F121D7CA938}" type="presOf" srcId="{0C984F7C-2E03-4A2B-83CE-8FC0FCF49BA0}" destId="{4280B41C-88E3-44E5-921A-B1B5AA84F6A0}" srcOrd="1" destOrd="0" presId="urn:microsoft.com/office/officeart/2005/8/layout/radial1"/>
    <dgm:cxn modelId="{18F25817-021E-4CEA-9D05-488B5B0C58D2}" type="presOf" srcId="{8C64747A-B9E4-4966-B4C8-60912EA00426}" destId="{0FBA0F9E-50D6-43E8-825F-E9F96EE5CF22}" srcOrd="0" destOrd="0" presId="urn:microsoft.com/office/officeart/2005/8/layout/radial1"/>
    <dgm:cxn modelId="{87A71F18-3621-48AE-B97B-A2D16FC5E5B5}" type="presOf" srcId="{21982D13-84E3-464D-BAF2-11F003D1726B}" destId="{1208D0FF-7058-4F7C-8B89-D23C21356E48}" srcOrd="0" destOrd="0" presId="urn:microsoft.com/office/officeart/2005/8/layout/radial1"/>
    <dgm:cxn modelId="{F1E7651B-50C9-40EE-8330-71885B142E82}" type="presOf" srcId="{87DABE37-7D5A-43A2-ADA6-9D70C301885E}" destId="{DA5CBFED-660E-4CDC-8242-61219E020ADA}" srcOrd="0" destOrd="0" presId="urn:microsoft.com/office/officeart/2005/8/layout/radial1"/>
    <dgm:cxn modelId="{C1760E1C-D433-4124-8D0D-AF2D3D82D4DA}" type="presOf" srcId="{4F447F74-0D89-4AF1-A3C0-0B57CBC88360}" destId="{99DF11B4-4984-41D0-A5FA-2E0652AEF732}" srcOrd="0" destOrd="0" presId="urn:microsoft.com/office/officeart/2005/8/layout/radial1"/>
    <dgm:cxn modelId="{4428B21E-B1AA-4463-8011-36237F78E3D2}" srcId="{738E51BC-DB9F-457E-BEA1-DF6ED270CE45}" destId="{8C64747A-B9E4-4966-B4C8-60912EA00426}" srcOrd="0" destOrd="0" parTransId="{21982D13-84E3-464D-BAF2-11F003D1726B}" sibTransId="{759C5FD8-783A-42C1-8B54-ACE6E5DEF3EF}"/>
    <dgm:cxn modelId="{53F3B423-36C2-413A-A826-032FF6A05E06}" srcId="{4F447F74-0D89-4AF1-A3C0-0B57CBC88360}" destId="{738E51BC-DB9F-457E-BEA1-DF6ED270CE45}" srcOrd="0" destOrd="0" parTransId="{4D67D560-9F7C-446C-8473-51B40056796F}" sibTransId="{91C0D1F0-AB23-4A13-AC39-16D407E0A7FC}"/>
    <dgm:cxn modelId="{B8760627-73DD-4EA0-A4CF-439F5A686A13}" type="presOf" srcId="{469607F0-0239-4BFB-B977-E469B788CE01}" destId="{6E03477C-D026-44D0-A153-437CA2D4FF4D}" srcOrd="0" destOrd="0" presId="urn:microsoft.com/office/officeart/2005/8/layout/radial1"/>
    <dgm:cxn modelId="{B7A0CA30-1113-485D-A301-9E7EBE9CFDA9}" type="presOf" srcId="{2A9151F3-73B0-46DF-A14F-430C68463C88}" destId="{E397D9E6-0FEA-4B12-ACF7-B6EF490E745E}" srcOrd="0" destOrd="0" presId="urn:microsoft.com/office/officeart/2005/8/layout/radial1"/>
    <dgm:cxn modelId="{B2BA3333-CE6F-4C0F-BBC3-B99272BD0D3E}" srcId="{738E51BC-DB9F-457E-BEA1-DF6ED270CE45}" destId="{227C0362-B24D-4EFD-B098-A5DF4BA39EE7}" srcOrd="5" destOrd="0" parTransId="{18841EEF-744D-4F72-A85E-0DD9DBD4877A}" sibTransId="{AC453213-BDD6-4FB3-ACDF-5BB2A45BB7E6}"/>
    <dgm:cxn modelId="{7422B234-787D-42CB-99EF-B70F48EF0FAD}" type="presOf" srcId="{21982D13-84E3-464D-BAF2-11F003D1726B}" destId="{71D648D3-5D38-48C9-8D76-32DE389EE539}" srcOrd="1" destOrd="0" presId="urn:microsoft.com/office/officeart/2005/8/layout/radial1"/>
    <dgm:cxn modelId="{9E27373F-42F9-4C04-91AF-9FE01876AD75}" srcId="{738E51BC-DB9F-457E-BEA1-DF6ED270CE45}" destId="{A6082704-023A-4581-9062-6C3B9894CD26}" srcOrd="3" destOrd="0" parTransId="{15454598-D1E6-4BFB-B9E1-5182A0C73E75}" sibTransId="{00CAF347-55F3-4AFF-A0EE-DE2CFFB68776}"/>
    <dgm:cxn modelId="{169F794D-2F0F-4FA8-B317-9DD717D3BABC}" type="presOf" srcId="{227C0362-B24D-4EFD-B098-A5DF4BA39EE7}" destId="{4E8B81FB-BBF7-469D-AD6D-7285D052063A}" srcOrd="0" destOrd="0" presId="urn:microsoft.com/office/officeart/2005/8/layout/radial1"/>
    <dgm:cxn modelId="{96DC6871-04FC-4CC2-964C-DBBF08556BA1}" srcId="{738E51BC-DB9F-457E-BEA1-DF6ED270CE45}" destId="{2A9151F3-73B0-46DF-A14F-430C68463C88}" srcOrd="1" destOrd="0" parTransId="{87DABE37-7D5A-43A2-ADA6-9D70C301885E}" sibTransId="{83A41D15-1A54-4E38-AB18-26172A8D71F2}"/>
    <dgm:cxn modelId="{1AD54E75-A4E3-4F1A-A9CA-0013FBC4519C}" type="presOf" srcId="{18841EEF-744D-4F72-A85E-0DD9DBD4877A}" destId="{6B1C1622-440B-4D7A-80CB-38DBEFD7275B}" srcOrd="0" destOrd="0" presId="urn:microsoft.com/office/officeart/2005/8/layout/radial1"/>
    <dgm:cxn modelId="{A0E7F559-0C7A-4F73-BDE5-F20E96D64BF2}" type="presOf" srcId="{87DABE37-7D5A-43A2-ADA6-9D70C301885E}" destId="{F2CE6CDC-A64A-49B2-B007-21F4A9D09515}" srcOrd="1" destOrd="0" presId="urn:microsoft.com/office/officeart/2005/8/layout/radial1"/>
    <dgm:cxn modelId="{3405FE7E-73BD-42B4-892B-459C350B214E}" type="presOf" srcId="{15454598-D1E6-4BFB-B9E1-5182A0C73E75}" destId="{9E0FC3B8-E57F-467B-A76F-42848370D97E}" srcOrd="0" destOrd="0" presId="urn:microsoft.com/office/officeart/2005/8/layout/radial1"/>
    <dgm:cxn modelId="{6FE67890-DAEE-4494-9078-633FCC1020F1}" type="presOf" srcId="{AEA93516-7C29-4895-B970-7F8BFE8E934C}" destId="{7979699E-EC2F-4573-B434-67D292F064A0}" srcOrd="1" destOrd="0" presId="urn:microsoft.com/office/officeart/2005/8/layout/radial1"/>
    <dgm:cxn modelId="{BFEFB6A9-2836-4427-9537-10E242832038}" type="presOf" srcId="{469607F0-0239-4BFB-B977-E469B788CE01}" destId="{56B54CD6-7A70-4D2D-A7C4-9788189F1E54}" srcOrd="1" destOrd="0" presId="urn:microsoft.com/office/officeart/2005/8/layout/radial1"/>
    <dgm:cxn modelId="{43B171B0-5C18-491C-AC63-9BC1857644B4}" srcId="{738E51BC-DB9F-457E-BEA1-DF6ED270CE45}" destId="{685FBCAC-CFA5-4EDA-89B4-ABE10624D808}" srcOrd="4" destOrd="0" parTransId="{469607F0-0239-4BFB-B977-E469B788CE01}" sibTransId="{8669DDCE-C10D-49E6-B855-F9F8942E5119}"/>
    <dgm:cxn modelId="{20CB2EBA-A9A1-4A25-8CD9-0DA920418766}" type="presOf" srcId="{15454598-D1E6-4BFB-B9E1-5182A0C73E75}" destId="{0ECE0417-23B8-4BC4-918B-22916656BAAB}" srcOrd="1" destOrd="0" presId="urn:microsoft.com/office/officeart/2005/8/layout/radial1"/>
    <dgm:cxn modelId="{4643B7BE-90E7-4B3B-B507-25B516C4703C}" type="presOf" srcId="{0C984F7C-2E03-4A2B-83CE-8FC0FCF49BA0}" destId="{2A51B495-CA13-445F-8034-38171BCA2692}" srcOrd="0" destOrd="0" presId="urn:microsoft.com/office/officeart/2005/8/layout/radial1"/>
    <dgm:cxn modelId="{D18ACECA-5DD9-4161-B63B-1298B8C68DAD}" type="presOf" srcId="{AEA93516-7C29-4895-B970-7F8BFE8E934C}" destId="{71F923FF-4555-4D8A-98F8-CF9E544BFDB1}" srcOrd="0" destOrd="0" presId="urn:microsoft.com/office/officeart/2005/8/layout/radial1"/>
    <dgm:cxn modelId="{56F030D5-C778-4D03-A459-2A6F4B320A36}" type="presOf" srcId="{8F1BC77B-A963-4210-862A-94031ADD311F}" destId="{F00FED3F-B7C5-4DF7-9E25-477DA206F795}" srcOrd="0" destOrd="0" presId="urn:microsoft.com/office/officeart/2005/8/layout/radial1"/>
    <dgm:cxn modelId="{EA1449E2-762C-461F-8070-8F205812F592}" type="presOf" srcId="{2E3315C9-A986-4BFC-9818-7749F33B7374}" destId="{FE75CB44-14C1-4928-B289-057F0A24372A}" srcOrd="0" destOrd="0" presId="urn:microsoft.com/office/officeart/2005/8/layout/radial1"/>
    <dgm:cxn modelId="{86F495F2-2B9E-4FAB-A412-AB85D57DDFD2}" srcId="{738E51BC-DB9F-457E-BEA1-DF6ED270CE45}" destId="{2E3315C9-A986-4BFC-9818-7749F33B7374}" srcOrd="2" destOrd="0" parTransId="{0C984F7C-2E03-4A2B-83CE-8FC0FCF49BA0}" sibTransId="{29F7C3D3-C184-41B3-AEF8-764BDA86389B}"/>
    <dgm:cxn modelId="{F1D0B982-577B-48EA-BC31-4EEB7EC61F10}" type="presParOf" srcId="{99DF11B4-4984-41D0-A5FA-2E0652AEF732}" destId="{7145C061-AB9D-43C2-87FF-58995330CF98}" srcOrd="0" destOrd="0" presId="urn:microsoft.com/office/officeart/2005/8/layout/radial1"/>
    <dgm:cxn modelId="{36812CF8-759F-4F27-936F-8C0D750AA3A0}" type="presParOf" srcId="{99DF11B4-4984-41D0-A5FA-2E0652AEF732}" destId="{1208D0FF-7058-4F7C-8B89-D23C21356E48}" srcOrd="1" destOrd="0" presId="urn:microsoft.com/office/officeart/2005/8/layout/radial1"/>
    <dgm:cxn modelId="{63CCD526-750C-4B5A-A2EE-B6BBD52186C5}" type="presParOf" srcId="{1208D0FF-7058-4F7C-8B89-D23C21356E48}" destId="{71D648D3-5D38-48C9-8D76-32DE389EE539}" srcOrd="0" destOrd="0" presId="urn:microsoft.com/office/officeart/2005/8/layout/radial1"/>
    <dgm:cxn modelId="{8764D5FD-169F-4C44-9837-D8A967D4DDF8}" type="presParOf" srcId="{99DF11B4-4984-41D0-A5FA-2E0652AEF732}" destId="{0FBA0F9E-50D6-43E8-825F-E9F96EE5CF22}" srcOrd="2" destOrd="0" presId="urn:microsoft.com/office/officeart/2005/8/layout/radial1"/>
    <dgm:cxn modelId="{F8CCF302-A646-4D6D-A78A-CB4BABC98B31}" type="presParOf" srcId="{99DF11B4-4984-41D0-A5FA-2E0652AEF732}" destId="{DA5CBFED-660E-4CDC-8242-61219E020ADA}" srcOrd="3" destOrd="0" presId="urn:microsoft.com/office/officeart/2005/8/layout/radial1"/>
    <dgm:cxn modelId="{9BBB2703-B4B6-4EA4-B808-88B245C199AF}" type="presParOf" srcId="{DA5CBFED-660E-4CDC-8242-61219E020ADA}" destId="{F2CE6CDC-A64A-49B2-B007-21F4A9D09515}" srcOrd="0" destOrd="0" presId="urn:microsoft.com/office/officeart/2005/8/layout/radial1"/>
    <dgm:cxn modelId="{9694F8F7-0735-4A5A-B072-E280955A440F}" type="presParOf" srcId="{99DF11B4-4984-41D0-A5FA-2E0652AEF732}" destId="{E397D9E6-0FEA-4B12-ACF7-B6EF490E745E}" srcOrd="4" destOrd="0" presId="urn:microsoft.com/office/officeart/2005/8/layout/radial1"/>
    <dgm:cxn modelId="{725045BE-2B71-4ACF-9C20-831420969966}" type="presParOf" srcId="{99DF11B4-4984-41D0-A5FA-2E0652AEF732}" destId="{2A51B495-CA13-445F-8034-38171BCA2692}" srcOrd="5" destOrd="0" presId="urn:microsoft.com/office/officeart/2005/8/layout/radial1"/>
    <dgm:cxn modelId="{BD8EC885-6379-4A3E-A15E-B265D8EA03AB}" type="presParOf" srcId="{2A51B495-CA13-445F-8034-38171BCA2692}" destId="{4280B41C-88E3-44E5-921A-B1B5AA84F6A0}" srcOrd="0" destOrd="0" presId="urn:microsoft.com/office/officeart/2005/8/layout/radial1"/>
    <dgm:cxn modelId="{BCEF2A1E-504D-460B-9B66-7A02DFCE08ED}" type="presParOf" srcId="{99DF11B4-4984-41D0-A5FA-2E0652AEF732}" destId="{FE75CB44-14C1-4928-B289-057F0A24372A}" srcOrd="6" destOrd="0" presId="urn:microsoft.com/office/officeart/2005/8/layout/radial1"/>
    <dgm:cxn modelId="{54025D90-8BCA-4182-A3FD-1871D71108ED}" type="presParOf" srcId="{99DF11B4-4984-41D0-A5FA-2E0652AEF732}" destId="{9E0FC3B8-E57F-467B-A76F-42848370D97E}" srcOrd="7" destOrd="0" presId="urn:microsoft.com/office/officeart/2005/8/layout/radial1"/>
    <dgm:cxn modelId="{986AAAEA-EE5F-4DEC-BDF5-7552B818B7A0}" type="presParOf" srcId="{9E0FC3B8-E57F-467B-A76F-42848370D97E}" destId="{0ECE0417-23B8-4BC4-918B-22916656BAAB}" srcOrd="0" destOrd="0" presId="urn:microsoft.com/office/officeart/2005/8/layout/radial1"/>
    <dgm:cxn modelId="{76D79125-36B6-40A9-97FE-9B202D37EFE1}" type="presParOf" srcId="{99DF11B4-4984-41D0-A5FA-2E0652AEF732}" destId="{1885143E-37F3-46D0-B2C1-315D98FF0E9A}" srcOrd="8" destOrd="0" presId="urn:microsoft.com/office/officeart/2005/8/layout/radial1"/>
    <dgm:cxn modelId="{C907C9C9-D230-40E1-8704-00630BB1BE91}" type="presParOf" srcId="{99DF11B4-4984-41D0-A5FA-2E0652AEF732}" destId="{6E03477C-D026-44D0-A153-437CA2D4FF4D}" srcOrd="9" destOrd="0" presId="urn:microsoft.com/office/officeart/2005/8/layout/radial1"/>
    <dgm:cxn modelId="{BD5AF9C8-61E7-4229-9597-CCAE189577BB}" type="presParOf" srcId="{6E03477C-D026-44D0-A153-437CA2D4FF4D}" destId="{56B54CD6-7A70-4D2D-A7C4-9788189F1E54}" srcOrd="0" destOrd="0" presId="urn:microsoft.com/office/officeart/2005/8/layout/radial1"/>
    <dgm:cxn modelId="{EA3BFC90-5089-4F75-8377-8B21D0328B65}" type="presParOf" srcId="{99DF11B4-4984-41D0-A5FA-2E0652AEF732}" destId="{1500ABC9-B852-47D4-98A6-CFC25DF20D0C}" srcOrd="10" destOrd="0" presId="urn:microsoft.com/office/officeart/2005/8/layout/radial1"/>
    <dgm:cxn modelId="{9CB91DBD-8260-4369-B015-BBA9BD47D766}" type="presParOf" srcId="{99DF11B4-4984-41D0-A5FA-2E0652AEF732}" destId="{6B1C1622-440B-4D7A-80CB-38DBEFD7275B}" srcOrd="11" destOrd="0" presId="urn:microsoft.com/office/officeart/2005/8/layout/radial1"/>
    <dgm:cxn modelId="{A070E1FF-E54F-49E0-A6D1-2AA7E613BF2E}" type="presParOf" srcId="{6B1C1622-440B-4D7A-80CB-38DBEFD7275B}" destId="{F1811918-B4BD-4B9D-9806-820BC8D6E0EC}" srcOrd="0" destOrd="0" presId="urn:microsoft.com/office/officeart/2005/8/layout/radial1"/>
    <dgm:cxn modelId="{D696446E-320F-42A0-A8C2-8AE2C34D0F06}" type="presParOf" srcId="{99DF11B4-4984-41D0-A5FA-2E0652AEF732}" destId="{4E8B81FB-BBF7-469D-AD6D-7285D052063A}" srcOrd="12" destOrd="0" presId="urn:microsoft.com/office/officeart/2005/8/layout/radial1"/>
    <dgm:cxn modelId="{FB00DE51-128A-499B-805A-FAFB8882FB56}" type="presParOf" srcId="{99DF11B4-4984-41D0-A5FA-2E0652AEF732}" destId="{71F923FF-4555-4D8A-98F8-CF9E544BFDB1}" srcOrd="13" destOrd="0" presId="urn:microsoft.com/office/officeart/2005/8/layout/radial1"/>
    <dgm:cxn modelId="{6A392B9A-62A7-4306-B09E-9658BE660E31}" type="presParOf" srcId="{71F923FF-4555-4D8A-98F8-CF9E544BFDB1}" destId="{7979699E-EC2F-4573-B434-67D292F064A0}" srcOrd="0" destOrd="0" presId="urn:microsoft.com/office/officeart/2005/8/layout/radial1"/>
    <dgm:cxn modelId="{A4DF9399-E2D0-491B-8525-52BA3ED15E18}" type="presParOf" srcId="{99DF11B4-4984-41D0-A5FA-2E0652AEF732}" destId="{F00FED3F-B7C5-4DF7-9E25-477DA206F795}" srcOrd="14" destOrd="0" presId="urn:microsoft.com/office/officeart/2005/8/layout/radial1"/>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DF4439-D103-4387-9CB8-CE21BF1D2298}">
      <dsp:nvSpPr>
        <dsp:cNvPr id="0" name=""/>
        <dsp:cNvSpPr/>
      </dsp:nvSpPr>
      <dsp:spPr>
        <a:xfrm>
          <a:off x="1647790" y="388"/>
          <a:ext cx="626179" cy="626179"/>
        </a:xfrm>
        <a:prstGeom prst="ellipse">
          <a:avLst/>
        </a:prstGeom>
        <a:solidFill>
          <a:schemeClr val="accent2">
            <a:shade val="80000"/>
            <a:hueOff val="0"/>
            <a:satOff val="0"/>
            <a:lumOff val="0"/>
            <a:alphaOff val="0"/>
          </a:schemeClr>
        </a:solidFill>
        <a:ln>
          <a:noFill/>
        </a:ln>
        <a:effectLst>
          <a:outerShdw blurRad="266700" sx="102000" sy="102000" algn="ctr" rotWithShape="0">
            <a:schemeClr val="tx2">
              <a:alpha val="15000"/>
            </a:scheme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0" kern="1200">
              <a:latin typeface="Arial" panose="020B0604020202020204" pitchFamily="34" charset="0"/>
              <a:cs typeface="Arial" panose="020B0604020202020204" pitchFamily="34" charset="0"/>
            </a:rPr>
            <a:t>Assess</a:t>
          </a:r>
        </a:p>
      </dsp:txBody>
      <dsp:txXfrm>
        <a:off x="1739492" y="92090"/>
        <a:ext cx="442775" cy="442775"/>
      </dsp:txXfrm>
    </dsp:sp>
    <dsp:sp modelId="{8278054A-9007-4844-80BD-E4D63C82C88F}">
      <dsp:nvSpPr>
        <dsp:cNvPr id="0" name=""/>
        <dsp:cNvSpPr/>
      </dsp:nvSpPr>
      <dsp:spPr>
        <a:xfrm rot="2700000">
          <a:off x="2206700" y="536696"/>
          <a:ext cx="166130" cy="211335"/>
        </a:xfrm>
        <a:prstGeom prst="rightArrow">
          <a:avLst>
            <a:gd name="adj1" fmla="val 60000"/>
            <a:gd name="adj2" fmla="val 50000"/>
          </a:avLst>
        </a:prstGeom>
        <a:solidFill>
          <a:schemeClr val="accent2">
            <a:shade val="90000"/>
            <a:hueOff val="0"/>
            <a:satOff val="0"/>
            <a:lumOff val="0"/>
            <a:alphaOff val="0"/>
          </a:schemeClr>
        </a:solidFill>
        <a:ln>
          <a:noFill/>
        </a:ln>
        <a:effectLst/>
        <a:scene3d>
          <a:camera prst="orthographicFront"/>
          <a:lightRig rig="threePt" dir="t"/>
        </a:scene3d>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b="0" kern="1200">
            <a:latin typeface="Arial" panose="020B0604020202020204" pitchFamily="34" charset="0"/>
            <a:cs typeface="Arial" panose="020B0604020202020204" pitchFamily="34" charset="0"/>
          </a:endParaRPr>
        </a:p>
      </dsp:txBody>
      <dsp:txXfrm>
        <a:off x="2213999" y="561342"/>
        <a:ext cx="116291" cy="126801"/>
      </dsp:txXfrm>
    </dsp:sp>
    <dsp:sp modelId="{8EA0CBF0-622B-4085-ADB6-0E2752B0D94A}">
      <dsp:nvSpPr>
        <dsp:cNvPr id="0" name=""/>
        <dsp:cNvSpPr/>
      </dsp:nvSpPr>
      <dsp:spPr>
        <a:xfrm>
          <a:off x="2312211" y="664810"/>
          <a:ext cx="626179" cy="626179"/>
        </a:xfrm>
        <a:prstGeom prst="ellipse">
          <a:avLst/>
        </a:prstGeom>
        <a:solidFill>
          <a:schemeClr val="accent2">
            <a:shade val="80000"/>
            <a:hueOff val="156594"/>
            <a:satOff val="6815"/>
            <a:lumOff val="8671"/>
            <a:alphaOff val="0"/>
          </a:schemeClr>
        </a:solidFill>
        <a:ln>
          <a:noFill/>
        </a:ln>
        <a:effectLst>
          <a:outerShdw blurRad="266700" sx="102000" sy="102000" algn="ctr" rotWithShape="0">
            <a:schemeClr val="tx2">
              <a:alpha val="15000"/>
            </a:scheme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0" kern="1200">
              <a:latin typeface="Arial" panose="020B0604020202020204" pitchFamily="34" charset="0"/>
              <a:cs typeface="Arial" panose="020B0604020202020204" pitchFamily="34" charset="0"/>
            </a:rPr>
            <a:t>Plan</a:t>
          </a:r>
        </a:p>
      </dsp:txBody>
      <dsp:txXfrm>
        <a:off x="2403913" y="756512"/>
        <a:ext cx="442775" cy="442775"/>
      </dsp:txXfrm>
    </dsp:sp>
    <dsp:sp modelId="{9E5710A0-0CF4-46BB-BD4E-A814E8EF7AD6}">
      <dsp:nvSpPr>
        <dsp:cNvPr id="0" name=""/>
        <dsp:cNvSpPr/>
      </dsp:nvSpPr>
      <dsp:spPr>
        <a:xfrm rot="8076608">
          <a:off x="2219097" y="1201351"/>
          <a:ext cx="163065" cy="211335"/>
        </a:xfrm>
        <a:prstGeom prst="rightArrow">
          <a:avLst>
            <a:gd name="adj1" fmla="val 60000"/>
            <a:gd name="adj2" fmla="val 50000"/>
          </a:avLst>
        </a:prstGeom>
        <a:solidFill>
          <a:schemeClr val="accent2">
            <a:shade val="90000"/>
            <a:hueOff val="156587"/>
            <a:satOff val="3528"/>
            <a:lumOff val="7670"/>
            <a:alphaOff val="0"/>
          </a:schemeClr>
        </a:solidFill>
        <a:ln>
          <a:noFill/>
        </a:ln>
        <a:effectLst/>
        <a:scene3d>
          <a:camera prst="orthographicFront"/>
          <a:lightRig rig="threePt" dir="t"/>
        </a:scene3d>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b="0" kern="1200">
            <a:latin typeface="Arial" panose="020B0604020202020204" pitchFamily="34" charset="0"/>
            <a:cs typeface="Arial" panose="020B0604020202020204" pitchFamily="34" charset="0"/>
          </a:endParaRPr>
        </a:p>
      </dsp:txBody>
      <dsp:txXfrm rot="10800000">
        <a:off x="2260734" y="1226205"/>
        <a:ext cx="114146" cy="126801"/>
      </dsp:txXfrm>
    </dsp:sp>
    <dsp:sp modelId="{BA257A03-6EC7-472A-B519-13BA8286581F}">
      <dsp:nvSpPr>
        <dsp:cNvPr id="0" name=""/>
        <dsp:cNvSpPr/>
      </dsp:nvSpPr>
      <dsp:spPr>
        <a:xfrm>
          <a:off x="1656387" y="1329620"/>
          <a:ext cx="626179" cy="626179"/>
        </a:xfrm>
        <a:prstGeom prst="ellipse">
          <a:avLst/>
        </a:prstGeom>
        <a:solidFill>
          <a:schemeClr val="accent2">
            <a:shade val="80000"/>
            <a:hueOff val="313188"/>
            <a:satOff val="13629"/>
            <a:lumOff val="17342"/>
            <a:alphaOff val="0"/>
          </a:schemeClr>
        </a:solidFill>
        <a:ln>
          <a:noFill/>
        </a:ln>
        <a:effectLst>
          <a:outerShdw blurRad="266700" sx="102000" sy="102000" algn="ctr" rotWithShape="0">
            <a:schemeClr val="tx2">
              <a:alpha val="15000"/>
            </a:scheme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0" kern="1200">
              <a:latin typeface="Arial" panose="020B0604020202020204" pitchFamily="34" charset="0"/>
              <a:cs typeface="Arial" panose="020B0604020202020204" pitchFamily="34" charset="0"/>
            </a:rPr>
            <a:t>Do</a:t>
          </a:r>
        </a:p>
      </dsp:txBody>
      <dsp:txXfrm>
        <a:off x="1748089" y="1421322"/>
        <a:ext cx="442775" cy="442775"/>
      </dsp:txXfrm>
    </dsp:sp>
    <dsp:sp modelId="{65B6EB00-0AC9-449E-BC85-BD9BACFAEBBA}">
      <dsp:nvSpPr>
        <dsp:cNvPr id="0" name=""/>
        <dsp:cNvSpPr/>
      </dsp:nvSpPr>
      <dsp:spPr>
        <a:xfrm rot="13478907">
          <a:off x="1551627" y="1208008"/>
          <a:ext cx="169508" cy="211335"/>
        </a:xfrm>
        <a:prstGeom prst="rightArrow">
          <a:avLst>
            <a:gd name="adj1" fmla="val 60000"/>
            <a:gd name="adj2" fmla="val 50000"/>
          </a:avLst>
        </a:prstGeom>
        <a:solidFill>
          <a:schemeClr val="accent2">
            <a:shade val="90000"/>
            <a:hueOff val="313174"/>
            <a:satOff val="7056"/>
            <a:lumOff val="15341"/>
            <a:alphaOff val="0"/>
          </a:schemeClr>
        </a:solidFill>
        <a:ln>
          <a:noFill/>
        </a:ln>
        <a:effectLst/>
        <a:scene3d>
          <a:camera prst="orthographicFront"/>
          <a:lightRig rig="threePt" dir="t"/>
        </a:scene3d>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b="0" kern="1200">
            <a:latin typeface="Arial" panose="020B0604020202020204" pitchFamily="34" charset="0"/>
            <a:cs typeface="Arial" panose="020B0604020202020204" pitchFamily="34" charset="0"/>
          </a:endParaRPr>
        </a:p>
      </dsp:txBody>
      <dsp:txXfrm rot="10800000">
        <a:off x="1595142" y="1268143"/>
        <a:ext cx="118656" cy="126801"/>
      </dsp:txXfrm>
    </dsp:sp>
    <dsp:sp modelId="{88F937F1-3862-4AF7-9D3E-55CAE8565BAC}">
      <dsp:nvSpPr>
        <dsp:cNvPr id="0" name=""/>
        <dsp:cNvSpPr/>
      </dsp:nvSpPr>
      <dsp:spPr>
        <a:xfrm>
          <a:off x="983368" y="664810"/>
          <a:ext cx="626179" cy="626179"/>
        </a:xfrm>
        <a:prstGeom prst="ellipse">
          <a:avLst/>
        </a:prstGeom>
        <a:solidFill>
          <a:schemeClr val="accent2">
            <a:shade val="80000"/>
            <a:hueOff val="469783"/>
            <a:satOff val="20444"/>
            <a:lumOff val="26013"/>
            <a:alphaOff val="0"/>
          </a:schemeClr>
        </a:solidFill>
        <a:ln>
          <a:noFill/>
        </a:ln>
        <a:effectLst>
          <a:outerShdw blurRad="266700" sx="102000" sy="102000" algn="ctr" rotWithShape="0">
            <a:schemeClr val="tx2">
              <a:alpha val="15000"/>
            </a:scheme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0" kern="1200">
              <a:latin typeface="Arial" panose="020B0604020202020204" pitchFamily="34" charset="0"/>
              <a:cs typeface="Arial" panose="020B0604020202020204" pitchFamily="34" charset="0"/>
            </a:rPr>
            <a:t>Review</a:t>
          </a:r>
        </a:p>
      </dsp:txBody>
      <dsp:txXfrm>
        <a:off x="1075070" y="756512"/>
        <a:ext cx="442775" cy="442775"/>
      </dsp:txXfrm>
    </dsp:sp>
    <dsp:sp modelId="{3342969B-7B93-4FC2-9052-B87773392313}">
      <dsp:nvSpPr>
        <dsp:cNvPr id="0" name=""/>
        <dsp:cNvSpPr/>
      </dsp:nvSpPr>
      <dsp:spPr>
        <a:xfrm rot="18900000">
          <a:off x="1542279" y="543346"/>
          <a:ext cx="166130" cy="211335"/>
        </a:xfrm>
        <a:prstGeom prst="rightArrow">
          <a:avLst>
            <a:gd name="adj1" fmla="val 60000"/>
            <a:gd name="adj2" fmla="val 50000"/>
          </a:avLst>
        </a:prstGeom>
        <a:solidFill>
          <a:schemeClr val="accent2">
            <a:shade val="90000"/>
            <a:hueOff val="469761"/>
            <a:satOff val="10584"/>
            <a:lumOff val="23011"/>
            <a:alphaOff val="0"/>
          </a:schemeClr>
        </a:solidFill>
        <a:ln>
          <a:noFill/>
        </a:ln>
        <a:effectLst/>
        <a:scene3d>
          <a:camera prst="orthographicFront"/>
          <a:lightRig rig="threePt" dir="t"/>
        </a:scene3d>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b="0" kern="1200">
            <a:latin typeface="Arial" panose="020B0604020202020204" pitchFamily="34" charset="0"/>
            <a:cs typeface="Arial" panose="020B0604020202020204" pitchFamily="34" charset="0"/>
          </a:endParaRPr>
        </a:p>
      </dsp:txBody>
      <dsp:txXfrm>
        <a:off x="1549578" y="603234"/>
        <a:ext cx="116291" cy="1268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5E6554-09B9-44DE-904D-5C35E4FAD934}">
      <dsp:nvSpPr>
        <dsp:cNvPr id="0" name=""/>
        <dsp:cNvSpPr/>
      </dsp:nvSpPr>
      <dsp:spPr>
        <a:xfrm>
          <a:off x="2272363" y="1551495"/>
          <a:ext cx="1437671" cy="983339"/>
        </a:xfrm>
        <a:prstGeom prst="roundRect">
          <a:avLst/>
        </a:prstGeom>
        <a:solidFill>
          <a:schemeClr val="lt1">
            <a:hueOff val="0"/>
            <a:satOff val="0"/>
            <a:lumOff val="0"/>
            <a:alphaOff val="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320366" y="1599498"/>
        <a:ext cx="1341665" cy="887333"/>
      </dsp:txXfrm>
    </dsp:sp>
    <dsp:sp modelId="{9EE9C3BC-C423-4783-B313-48268ECF6463}">
      <dsp:nvSpPr>
        <dsp:cNvPr id="0" name=""/>
        <dsp:cNvSpPr/>
      </dsp:nvSpPr>
      <dsp:spPr>
        <a:xfrm rot="16361778">
          <a:off x="2651606" y="1171262"/>
          <a:ext cx="761308" cy="0"/>
        </a:xfrm>
        <a:custGeom>
          <a:avLst/>
          <a:gdLst/>
          <a:ahLst/>
          <a:cxnLst/>
          <a:rect l="0" t="0" r="0" b="0"/>
          <a:pathLst>
            <a:path>
              <a:moveTo>
                <a:pt x="0" y="0"/>
              </a:moveTo>
              <a:lnTo>
                <a:pt x="761308" y="0"/>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sp>
    <dsp:sp modelId="{3099305A-60A8-4C72-ACA4-B6B16D2F6761}">
      <dsp:nvSpPr>
        <dsp:cNvPr id="0" name=""/>
        <dsp:cNvSpPr/>
      </dsp:nvSpPr>
      <dsp:spPr>
        <a:xfrm>
          <a:off x="2551631" y="64316"/>
          <a:ext cx="1031296" cy="726713"/>
        </a:xfrm>
        <a:prstGeom prst="roundRect">
          <a:avLst/>
        </a:prstGeom>
        <a:solidFill>
          <a:schemeClr val="accent2">
            <a:lumMod val="20000"/>
            <a:lumOff val="80000"/>
          </a:schemeClr>
        </a:solidFill>
        <a:ln w="19050" cap="flat">
          <a:solidFill>
            <a:schemeClr val="accent2">
              <a:lumMod val="75000"/>
            </a:schemeClr>
          </a:solid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CYP have a right to be heard.</a:t>
          </a:r>
        </a:p>
      </dsp:txBody>
      <dsp:txXfrm>
        <a:off x="2587106" y="99791"/>
        <a:ext cx="960346" cy="655763"/>
      </dsp:txXfrm>
    </dsp:sp>
    <dsp:sp modelId="{F00FD66D-D40A-4444-9FEE-91262B602B13}">
      <dsp:nvSpPr>
        <dsp:cNvPr id="0" name=""/>
        <dsp:cNvSpPr/>
      </dsp:nvSpPr>
      <dsp:spPr>
        <a:xfrm rot="21515599">
          <a:off x="3709946" y="2018354"/>
          <a:ext cx="583197" cy="0"/>
        </a:xfrm>
        <a:custGeom>
          <a:avLst/>
          <a:gdLst/>
          <a:ahLst/>
          <a:cxnLst/>
          <a:rect l="0" t="0" r="0" b="0"/>
          <a:pathLst>
            <a:path>
              <a:moveTo>
                <a:pt x="0" y="0"/>
              </a:moveTo>
              <a:lnTo>
                <a:pt x="583197" y="0"/>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sp>
    <dsp:sp modelId="{43171B14-CD87-43A4-870A-83BD8B93B774}">
      <dsp:nvSpPr>
        <dsp:cNvPr id="0" name=""/>
        <dsp:cNvSpPr/>
      </dsp:nvSpPr>
      <dsp:spPr>
        <a:xfrm>
          <a:off x="4293056" y="1430970"/>
          <a:ext cx="1788294" cy="1116537"/>
        </a:xfrm>
        <a:prstGeom prst="roundRect">
          <a:avLst/>
        </a:prstGeom>
        <a:solidFill>
          <a:schemeClr val="accent2">
            <a:lumMod val="20000"/>
            <a:lumOff val="80000"/>
          </a:schemeClr>
        </a:solidFill>
        <a:ln w="19050" cap="flat">
          <a:solidFill>
            <a:schemeClr val="accent2">
              <a:lumMod val="75000"/>
            </a:schemeClr>
          </a:solid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Active participation is empowering as CYP are involved in sharing views and informing decisions that shape their future.</a:t>
          </a:r>
        </a:p>
      </dsp:txBody>
      <dsp:txXfrm>
        <a:off x="4347561" y="1485475"/>
        <a:ext cx="1679284" cy="1007527"/>
      </dsp:txXfrm>
    </dsp:sp>
    <dsp:sp modelId="{E6B588E9-8C9A-4A4E-8338-3EF390593359}">
      <dsp:nvSpPr>
        <dsp:cNvPr id="0" name=""/>
        <dsp:cNvSpPr/>
      </dsp:nvSpPr>
      <dsp:spPr>
        <a:xfrm rot="2621394">
          <a:off x="3439245" y="2701064"/>
          <a:ext cx="481297" cy="0"/>
        </a:xfrm>
        <a:custGeom>
          <a:avLst/>
          <a:gdLst/>
          <a:ahLst/>
          <a:cxnLst/>
          <a:rect l="0" t="0" r="0" b="0"/>
          <a:pathLst>
            <a:path>
              <a:moveTo>
                <a:pt x="0" y="0"/>
              </a:moveTo>
              <a:lnTo>
                <a:pt x="481297" y="0"/>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sp>
    <dsp:sp modelId="{03BB449A-37F2-44C8-8D4A-F0D54C5A74DE}">
      <dsp:nvSpPr>
        <dsp:cNvPr id="0" name=""/>
        <dsp:cNvSpPr/>
      </dsp:nvSpPr>
      <dsp:spPr>
        <a:xfrm>
          <a:off x="2505121" y="2867293"/>
          <a:ext cx="3761693" cy="1016544"/>
        </a:xfrm>
        <a:prstGeom prst="roundRect">
          <a:avLst/>
        </a:prstGeom>
        <a:solidFill>
          <a:schemeClr val="accent2">
            <a:lumMod val="20000"/>
            <a:lumOff val="80000"/>
          </a:schemeClr>
        </a:solidFill>
        <a:ln w="19050" cap="flat">
          <a:solidFill>
            <a:schemeClr val="accent2">
              <a:lumMod val="75000"/>
            </a:schemeClr>
          </a:solid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When pupils get to have their say in any plans, reports, or reviews about them, this helps us as practitioners to understand how they are feeling about school, what are their strengths,  what they are finding hard and how we can help things to improve.</a:t>
          </a:r>
        </a:p>
      </dsp:txBody>
      <dsp:txXfrm>
        <a:off x="2554745" y="2916917"/>
        <a:ext cx="3662445" cy="917296"/>
      </dsp:txXfrm>
    </dsp:sp>
    <dsp:sp modelId="{6BE911F6-50CC-4A40-993E-4E13F8D310F9}">
      <dsp:nvSpPr>
        <dsp:cNvPr id="0" name=""/>
        <dsp:cNvSpPr/>
      </dsp:nvSpPr>
      <dsp:spPr>
        <a:xfrm rot="19664024">
          <a:off x="3645199" y="1365187"/>
          <a:ext cx="839709" cy="0"/>
        </a:xfrm>
        <a:custGeom>
          <a:avLst/>
          <a:gdLst/>
          <a:ahLst/>
          <a:cxnLst/>
          <a:rect l="0" t="0" r="0" b="0"/>
          <a:pathLst>
            <a:path>
              <a:moveTo>
                <a:pt x="0" y="0"/>
              </a:moveTo>
              <a:lnTo>
                <a:pt x="839709" y="0"/>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sp>
    <dsp:sp modelId="{37A938E3-A750-4DC7-A151-2F1AD5D19787}">
      <dsp:nvSpPr>
        <dsp:cNvPr id="0" name=""/>
        <dsp:cNvSpPr/>
      </dsp:nvSpPr>
      <dsp:spPr>
        <a:xfrm>
          <a:off x="4110988" y="270000"/>
          <a:ext cx="1997823" cy="871045"/>
        </a:xfrm>
        <a:prstGeom prst="roundRect">
          <a:avLst/>
        </a:prstGeom>
        <a:solidFill>
          <a:schemeClr val="accent2">
            <a:lumMod val="20000"/>
            <a:lumOff val="80000"/>
          </a:schemeClr>
        </a:solidFill>
        <a:ln w="19050" cap="flat">
          <a:solidFill>
            <a:schemeClr val="accent2">
              <a:lumMod val="75000"/>
            </a:schemeClr>
          </a:solid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Develops self-awareness and self-advocacy, which are important skills for the transition to adulthood.</a:t>
          </a:r>
        </a:p>
      </dsp:txBody>
      <dsp:txXfrm>
        <a:off x="4153509" y="312521"/>
        <a:ext cx="1912781" cy="786003"/>
      </dsp:txXfrm>
    </dsp:sp>
    <dsp:sp modelId="{E0AC72A3-FC12-42C3-889C-05B6C10A1204}">
      <dsp:nvSpPr>
        <dsp:cNvPr id="0" name=""/>
        <dsp:cNvSpPr/>
      </dsp:nvSpPr>
      <dsp:spPr>
        <a:xfrm rot="8746247">
          <a:off x="1675099" y="2716130"/>
          <a:ext cx="653893" cy="0"/>
        </a:xfrm>
        <a:custGeom>
          <a:avLst/>
          <a:gdLst/>
          <a:ahLst/>
          <a:cxnLst/>
          <a:rect l="0" t="0" r="0" b="0"/>
          <a:pathLst>
            <a:path>
              <a:moveTo>
                <a:pt x="0" y="0"/>
              </a:moveTo>
              <a:lnTo>
                <a:pt x="653893" y="0"/>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sp>
    <dsp:sp modelId="{716E12DE-5CFF-4AB8-9766-E7797E466AA9}">
      <dsp:nvSpPr>
        <dsp:cNvPr id="0" name=""/>
        <dsp:cNvSpPr/>
      </dsp:nvSpPr>
      <dsp:spPr>
        <a:xfrm>
          <a:off x="0" y="2900039"/>
          <a:ext cx="2120910" cy="913394"/>
        </a:xfrm>
        <a:prstGeom prst="roundRect">
          <a:avLst/>
        </a:prstGeom>
        <a:solidFill>
          <a:schemeClr val="accent2">
            <a:lumMod val="20000"/>
            <a:lumOff val="80000"/>
          </a:schemeClr>
        </a:solidFill>
        <a:ln w="19050" cap="flat">
          <a:solidFill>
            <a:schemeClr val="accent2">
              <a:lumMod val="75000"/>
            </a:schemeClr>
          </a:solid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Provides opportunities for shaping provision and making progress towards short term and long term goals.</a:t>
          </a:r>
        </a:p>
      </dsp:txBody>
      <dsp:txXfrm>
        <a:off x="44588" y="2944627"/>
        <a:ext cx="2031734" cy="824218"/>
      </dsp:txXfrm>
    </dsp:sp>
    <dsp:sp modelId="{E5B88B58-3AD2-45E4-A996-498D52AD0E0C}">
      <dsp:nvSpPr>
        <dsp:cNvPr id="0" name=""/>
        <dsp:cNvSpPr/>
      </dsp:nvSpPr>
      <dsp:spPr>
        <a:xfrm rot="10834709">
          <a:off x="1565051" y="2032336"/>
          <a:ext cx="707330" cy="0"/>
        </a:xfrm>
        <a:custGeom>
          <a:avLst/>
          <a:gdLst/>
          <a:ahLst/>
          <a:cxnLst/>
          <a:rect l="0" t="0" r="0" b="0"/>
          <a:pathLst>
            <a:path>
              <a:moveTo>
                <a:pt x="0" y="0"/>
              </a:moveTo>
              <a:lnTo>
                <a:pt x="707330" y="0"/>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sp>
    <dsp:sp modelId="{4B09ABFB-9F82-4FFC-830D-B3B7DC5E8088}">
      <dsp:nvSpPr>
        <dsp:cNvPr id="0" name=""/>
        <dsp:cNvSpPr/>
      </dsp:nvSpPr>
      <dsp:spPr>
        <a:xfrm>
          <a:off x="314234" y="1611530"/>
          <a:ext cx="1250834" cy="821841"/>
        </a:xfrm>
        <a:prstGeom prst="roundRect">
          <a:avLst/>
        </a:prstGeom>
        <a:solidFill>
          <a:schemeClr val="accent2">
            <a:lumMod val="20000"/>
            <a:lumOff val="80000"/>
          </a:schemeClr>
        </a:solidFill>
        <a:ln w="19050" cap="flat">
          <a:solidFill>
            <a:schemeClr val="accent2">
              <a:lumMod val="75000"/>
            </a:schemeClr>
          </a:solid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Arial" panose="020B0604020202020204" pitchFamily="34" charset="0"/>
              <a:cs typeface="Arial" panose="020B0604020202020204" pitchFamily="34" charset="0"/>
            </a:rPr>
            <a:t>Enables adults to see things from CYP point of view</a:t>
          </a:r>
          <a:r>
            <a:rPr lang="en-GB" sz="1200" kern="1200">
              <a:solidFill>
                <a:schemeClr val="tx2"/>
              </a:solidFill>
              <a:latin typeface="Arial" panose="020B0604020202020204" pitchFamily="34" charset="0"/>
              <a:cs typeface="Arial" panose="020B0604020202020204" pitchFamily="34" charset="0"/>
            </a:rPr>
            <a:t>.</a:t>
          </a:r>
        </a:p>
      </dsp:txBody>
      <dsp:txXfrm>
        <a:off x="354353" y="1651649"/>
        <a:ext cx="1170596" cy="741603"/>
      </dsp:txXfrm>
    </dsp:sp>
    <dsp:sp modelId="{F5C17DC7-5506-4AD3-95E9-6041551515FD}">
      <dsp:nvSpPr>
        <dsp:cNvPr id="0" name=""/>
        <dsp:cNvSpPr/>
      </dsp:nvSpPr>
      <dsp:spPr>
        <a:xfrm rot="12818553">
          <a:off x="1742295" y="1404550"/>
          <a:ext cx="578515" cy="0"/>
        </a:xfrm>
        <a:custGeom>
          <a:avLst/>
          <a:gdLst/>
          <a:ahLst/>
          <a:cxnLst/>
          <a:rect l="0" t="0" r="0" b="0"/>
          <a:pathLst>
            <a:path>
              <a:moveTo>
                <a:pt x="0" y="0"/>
              </a:moveTo>
              <a:lnTo>
                <a:pt x="578515" y="0"/>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sp>
    <dsp:sp modelId="{3CB7EF56-FD28-4ACC-8AB5-BF49CB905774}">
      <dsp:nvSpPr>
        <dsp:cNvPr id="0" name=""/>
        <dsp:cNvSpPr/>
      </dsp:nvSpPr>
      <dsp:spPr>
        <a:xfrm>
          <a:off x="0" y="352485"/>
          <a:ext cx="2241359" cy="891813"/>
        </a:xfrm>
        <a:prstGeom prst="roundRect">
          <a:avLst/>
        </a:prstGeom>
        <a:solidFill>
          <a:schemeClr val="accent2">
            <a:lumMod val="20000"/>
            <a:lumOff val="80000"/>
          </a:schemeClr>
        </a:solidFill>
        <a:ln w="19050" cap="flat">
          <a:solidFill>
            <a:schemeClr val="accent2">
              <a:lumMod val="75000"/>
            </a:schemeClr>
          </a:solid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Participation develops CYP ownership of learning and helps improve motivation, level of engagement, resilience and self-esteem.</a:t>
          </a:r>
        </a:p>
      </dsp:txBody>
      <dsp:txXfrm>
        <a:off x="43535" y="396020"/>
        <a:ext cx="2154289" cy="80474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45C061-AB9D-43C2-87FF-58995330CF98}">
      <dsp:nvSpPr>
        <dsp:cNvPr id="0" name=""/>
        <dsp:cNvSpPr/>
      </dsp:nvSpPr>
      <dsp:spPr>
        <a:xfrm>
          <a:off x="2937100" y="2366141"/>
          <a:ext cx="1438848" cy="1438848"/>
        </a:xfrm>
        <a:prstGeom prst="ellipse">
          <a:avLst/>
        </a:prstGeom>
        <a:blipFill rotWithShape="0">
          <a:blip xmlns:r="http://schemas.openxmlformats.org/officeDocument/2006/relationships" r:embed="rId1"/>
          <a:srcRect/>
          <a:stretch>
            <a:fillRect t="-5000" b="-5000"/>
          </a:stretch>
        </a:blip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a:t>
          </a:r>
        </a:p>
      </dsp:txBody>
      <dsp:txXfrm>
        <a:off x="3147814" y="2576855"/>
        <a:ext cx="1017420" cy="1017420"/>
      </dsp:txXfrm>
    </dsp:sp>
    <dsp:sp modelId="{1208D0FF-7058-4F7C-8B89-D23C21356E48}">
      <dsp:nvSpPr>
        <dsp:cNvPr id="0" name=""/>
        <dsp:cNvSpPr/>
      </dsp:nvSpPr>
      <dsp:spPr>
        <a:xfrm rot="16016627">
          <a:off x="3138670" y="1894141"/>
          <a:ext cx="910455" cy="36887"/>
        </a:xfrm>
        <a:custGeom>
          <a:avLst/>
          <a:gdLst/>
          <a:ahLst/>
          <a:cxnLst/>
          <a:rect l="0" t="0" r="0" b="0"/>
          <a:pathLst>
            <a:path>
              <a:moveTo>
                <a:pt x="0" y="18443"/>
              </a:moveTo>
              <a:lnTo>
                <a:pt x="910455" y="18443"/>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rot="10800000">
        <a:off x="3571136" y="1889823"/>
        <a:ext cx="45522" cy="45522"/>
      </dsp:txXfrm>
    </dsp:sp>
    <dsp:sp modelId="{0FBA0F9E-50D6-43E8-825F-E9F96EE5CF22}">
      <dsp:nvSpPr>
        <dsp:cNvPr id="0" name=""/>
        <dsp:cNvSpPr/>
      </dsp:nvSpPr>
      <dsp:spPr>
        <a:xfrm>
          <a:off x="2811845" y="20178"/>
          <a:ext cx="1438848" cy="1438848"/>
        </a:xfrm>
        <a:prstGeom prst="ellipse">
          <a:avLst/>
        </a:prstGeom>
        <a:solidFill>
          <a:schemeClr val="accent2">
            <a:lumMod val="20000"/>
            <a:lumOff val="8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Practitioner perceptions and bias towards CYP and/or family. </a:t>
          </a:r>
        </a:p>
      </dsp:txBody>
      <dsp:txXfrm>
        <a:off x="3022559" y="230892"/>
        <a:ext cx="1017420" cy="1017420"/>
      </dsp:txXfrm>
    </dsp:sp>
    <dsp:sp modelId="{DA5CBFED-660E-4CDC-8242-61219E020ADA}">
      <dsp:nvSpPr>
        <dsp:cNvPr id="0" name=""/>
        <dsp:cNvSpPr/>
      </dsp:nvSpPr>
      <dsp:spPr>
        <a:xfrm rot="18931736">
          <a:off x="4062505" y="2300410"/>
          <a:ext cx="750039" cy="36887"/>
        </a:xfrm>
        <a:custGeom>
          <a:avLst/>
          <a:gdLst/>
          <a:ahLst/>
          <a:cxnLst/>
          <a:rect l="0" t="0" r="0" b="0"/>
          <a:pathLst>
            <a:path>
              <a:moveTo>
                <a:pt x="0" y="18443"/>
              </a:moveTo>
              <a:lnTo>
                <a:pt x="750039" y="18443"/>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4418774" y="2300103"/>
        <a:ext cx="37501" cy="37501"/>
      </dsp:txXfrm>
    </dsp:sp>
    <dsp:sp modelId="{E397D9E6-0FEA-4B12-ACF7-B6EF490E745E}">
      <dsp:nvSpPr>
        <dsp:cNvPr id="0" name=""/>
        <dsp:cNvSpPr/>
      </dsp:nvSpPr>
      <dsp:spPr>
        <a:xfrm>
          <a:off x="4499100" y="832718"/>
          <a:ext cx="1438848" cy="1438848"/>
        </a:xfrm>
        <a:prstGeom prst="ellipse">
          <a:avLst/>
        </a:prstGeom>
        <a:solidFill>
          <a:schemeClr val="accent2">
            <a:lumMod val="20000"/>
            <a:lumOff val="8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Concern about confidentiality and information being mis-interpreted.</a:t>
          </a:r>
        </a:p>
      </dsp:txBody>
      <dsp:txXfrm>
        <a:off x="4709814" y="1043432"/>
        <a:ext cx="1017420" cy="1017420"/>
      </dsp:txXfrm>
    </dsp:sp>
    <dsp:sp modelId="{2A51B495-CA13-445F-8034-38171BCA2692}">
      <dsp:nvSpPr>
        <dsp:cNvPr id="0" name=""/>
        <dsp:cNvSpPr/>
      </dsp:nvSpPr>
      <dsp:spPr>
        <a:xfrm rot="504245">
          <a:off x="4365210" y="3213290"/>
          <a:ext cx="561346" cy="36887"/>
        </a:xfrm>
        <a:custGeom>
          <a:avLst/>
          <a:gdLst/>
          <a:ahLst/>
          <a:cxnLst/>
          <a:rect l="0" t="0" r="0" b="0"/>
          <a:pathLst>
            <a:path>
              <a:moveTo>
                <a:pt x="0" y="18443"/>
              </a:moveTo>
              <a:lnTo>
                <a:pt x="561346" y="18443"/>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4631850" y="3217700"/>
        <a:ext cx="28067" cy="28067"/>
      </dsp:txXfrm>
    </dsp:sp>
    <dsp:sp modelId="{FE75CB44-14C1-4928-B289-057F0A24372A}">
      <dsp:nvSpPr>
        <dsp:cNvPr id="0" name=""/>
        <dsp:cNvSpPr/>
      </dsp:nvSpPr>
      <dsp:spPr>
        <a:xfrm>
          <a:off x="4915818" y="2658477"/>
          <a:ext cx="1438848" cy="1438848"/>
        </a:xfrm>
        <a:prstGeom prst="ellipse">
          <a:avLst/>
        </a:prstGeom>
        <a:solidFill>
          <a:schemeClr val="accent2">
            <a:lumMod val="20000"/>
            <a:lumOff val="8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Placing responsibility on CYP might cause anxiety.</a:t>
          </a:r>
        </a:p>
      </dsp:txBody>
      <dsp:txXfrm>
        <a:off x="5126532" y="2869191"/>
        <a:ext cx="1017420" cy="1017420"/>
      </dsp:txXfrm>
    </dsp:sp>
    <dsp:sp modelId="{9E0FC3B8-E57F-467B-A76F-42848370D97E}">
      <dsp:nvSpPr>
        <dsp:cNvPr id="0" name=""/>
        <dsp:cNvSpPr/>
      </dsp:nvSpPr>
      <dsp:spPr>
        <a:xfrm rot="3912818">
          <a:off x="3814144" y="3945362"/>
          <a:ext cx="495862" cy="36887"/>
        </a:xfrm>
        <a:custGeom>
          <a:avLst/>
          <a:gdLst/>
          <a:ahLst/>
          <a:cxnLst/>
          <a:rect l="0" t="0" r="0" b="0"/>
          <a:pathLst>
            <a:path>
              <a:moveTo>
                <a:pt x="0" y="18443"/>
              </a:moveTo>
              <a:lnTo>
                <a:pt x="495862" y="18443"/>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4049679" y="3951409"/>
        <a:ext cx="24793" cy="24793"/>
      </dsp:txXfrm>
    </dsp:sp>
    <dsp:sp modelId="{1885143E-37F3-46D0-B2C1-315D98FF0E9A}">
      <dsp:nvSpPr>
        <dsp:cNvPr id="0" name=""/>
        <dsp:cNvSpPr/>
      </dsp:nvSpPr>
      <dsp:spPr>
        <a:xfrm>
          <a:off x="3748201" y="4122622"/>
          <a:ext cx="1438848" cy="1438848"/>
        </a:xfrm>
        <a:prstGeom prst="ellipse">
          <a:avLst/>
        </a:prstGeom>
        <a:solidFill>
          <a:schemeClr val="accent2">
            <a:lumMod val="20000"/>
            <a:lumOff val="8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Consultation being tokenistic and superficial.</a:t>
          </a:r>
        </a:p>
      </dsp:txBody>
      <dsp:txXfrm>
        <a:off x="3958915" y="4333336"/>
        <a:ext cx="1017420" cy="1017420"/>
      </dsp:txXfrm>
    </dsp:sp>
    <dsp:sp modelId="{6E03477C-D026-44D0-A153-437CA2D4FF4D}">
      <dsp:nvSpPr>
        <dsp:cNvPr id="0" name=""/>
        <dsp:cNvSpPr/>
      </dsp:nvSpPr>
      <dsp:spPr>
        <a:xfrm rot="7268917">
          <a:off x="2818956" y="3945362"/>
          <a:ext cx="613525" cy="36887"/>
        </a:xfrm>
        <a:custGeom>
          <a:avLst/>
          <a:gdLst/>
          <a:ahLst/>
          <a:cxnLst/>
          <a:rect l="0" t="0" r="0" b="0"/>
          <a:pathLst>
            <a:path>
              <a:moveTo>
                <a:pt x="0" y="18443"/>
              </a:moveTo>
              <a:lnTo>
                <a:pt x="613525" y="18443"/>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rot="10800000">
        <a:off x="3110381" y="3948468"/>
        <a:ext cx="30676" cy="30676"/>
      </dsp:txXfrm>
    </dsp:sp>
    <dsp:sp modelId="{1500ABC9-B852-47D4-98A6-CFC25DF20D0C}">
      <dsp:nvSpPr>
        <dsp:cNvPr id="0" name=""/>
        <dsp:cNvSpPr/>
      </dsp:nvSpPr>
      <dsp:spPr>
        <a:xfrm>
          <a:off x="1875489" y="4122622"/>
          <a:ext cx="1438848" cy="1438848"/>
        </a:xfrm>
        <a:prstGeom prst="ellipse">
          <a:avLst/>
        </a:prstGeom>
        <a:solidFill>
          <a:schemeClr val="accent2">
            <a:lumMod val="20000"/>
            <a:lumOff val="8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Danger of privileging a voice/view in time as if it is fixed or permanent. </a:t>
          </a:r>
        </a:p>
      </dsp:txBody>
      <dsp:txXfrm>
        <a:off x="2086203" y="4333336"/>
        <a:ext cx="1017420" cy="1017420"/>
      </dsp:txXfrm>
    </dsp:sp>
    <dsp:sp modelId="{6B1C1622-440B-4D7A-80CB-38DBEFD7275B}">
      <dsp:nvSpPr>
        <dsp:cNvPr id="0" name=""/>
        <dsp:cNvSpPr/>
      </dsp:nvSpPr>
      <dsp:spPr>
        <a:xfrm rot="10351740">
          <a:off x="2177592" y="3210651"/>
          <a:ext cx="768879" cy="36887"/>
        </a:xfrm>
        <a:custGeom>
          <a:avLst/>
          <a:gdLst/>
          <a:ahLst/>
          <a:cxnLst/>
          <a:rect l="0" t="0" r="0" b="0"/>
          <a:pathLst>
            <a:path>
              <a:moveTo>
                <a:pt x="0" y="18443"/>
              </a:moveTo>
              <a:lnTo>
                <a:pt x="768879" y="18443"/>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rot="10800000">
        <a:off x="2542810" y="3209873"/>
        <a:ext cx="38443" cy="38443"/>
      </dsp:txXfrm>
    </dsp:sp>
    <dsp:sp modelId="{4E8B81FB-BBF7-469D-AD6D-7285D052063A}">
      <dsp:nvSpPr>
        <dsp:cNvPr id="0" name=""/>
        <dsp:cNvSpPr/>
      </dsp:nvSpPr>
      <dsp:spPr>
        <a:xfrm>
          <a:off x="666527" y="2658477"/>
          <a:ext cx="1521539" cy="1438848"/>
        </a:xfrm>
        <a:prstGeom prst="ellipse">
          <a:avLst/>
        </a:prstGeom>
        <a:solidFill>
          <a:schemeClr val="accent2">
            <a:lumMod val="20000"/>
            <a:lumOff val="8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Delays and disappointments in terms of outcomes and influence.</a:t>
          </a:r>
        </a:p>
      </dsp:txBody>
      <dsp:txXfrm>
        <a:off x="889351" y="2869191"/>
        <a:ext cx="1075891" cy="1017420"/>
      </dsp:txXfrm>
    </dsp:sp>
    <dsp:sp modelId="{71F923FF-4555-4D8A-98F8-CF9E544BFDB1}">
      <dsp:nvSpPr>
        <dsp:cNvPr id="0" name=""/>
        <dsp:cNvSpPr/>
      </dsp:nvSpPr>
      <dsp:spPr>
        <a:xfrm rot="13213917">
          <a:off x="2282620" y="2300410"/>
          <a:ext cx="935299" cy="36887"/>
        </a:xfrm>
        <a:custGeom>
          <a:avLst/>
          <a:gdLst/>
          <a:ahLst/>
          <a:cxnLst/>
          <a:rect l="0" t="0" r="0" b="0"/>
          <a:pathLst>
            <a:path>
              <a:moveTo>
                <a:pt x="0" y="18443"/>
              </a:moveTo>
              <a:lnTo>
                <a:pt x="935299" y="18443"/>
              </a:lnTo>
            </a:path>
          </a:pathLst>
        </a:custGeom>
        <a:noFill/>
        <a:ln w="57150" cap="flat">
          <a:noFill/>
          <a:prstDash val="solid"/>
          <a:round/>
          <a:headEnd type="none" w="lg" len="lg"/>
          <a:tailEnd type="none" w="lg" len="lg"/>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rot="10800000">
        <a:off x="2726887" y="2295471"/>
        <a:ext cx="46764" cy="46764"/>
      </dsp:txXfrm>
    </dsp:sp>
    <dsp:sp modelId="{F00FED3F-B7C5-4DF7-9E25-477DA206F795}">
      <dsp:nvSpPr>
        <dsp:cNvPr id="0" name=""/>
        <dsp:cNvSpPr/>
      </dsp:nvSpPr>
      <dsp:spPr>
        <a:xfrm>
          <a:off x="1124590" y="832718"/>
          <a:ext cx="1438848" cy="1438848"/>
        </a:xfrm>
        <a:prstGeom prst="ellipse">
          <a:avLst/>
        </a:prstGeom>
        <a:solidFill>
          <a:schemeClr val="accent2">
            <a:lumMod val="20000"/>
            <a:lumOff val="8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Format inappropriate for pupil in terms of their age and development.</a:t>
          </a:r>
        </a:p>
      </dsp:txBody>
      <dsp:txXfrm>
        <a:off x="1335304" y="1043432"/>
        <a:ext cx="1017420" cy="1017420"/>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20</TotalTime>
  <Pages>31</Pages>
  <Words>4889</Words>
  <Characters>27868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32692</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2025-11-14T17:12:00Z</dcterms:created>
  <dcterms:modified xsi:type="dcterms:W3CDTF">2025-11-14T17:33:00Z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